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4CBA" w14:textId="77777777" w:rsidR="00A41EE3" w:rsidRPr="00BE73DE" w:rsidRDefault="00A41EE3" w:rsidP="00A41EE3">
      <w:pPr>
        <w:spacing w:after="0" w:line="259" w:lineRule="auto"/>
        <w:ind w:left="0" w:right="5" w:firstLine="0"/>
        <w:jc w:val="center"/>
        <w:rPr>
          <w:sz w:val="28"/>
          <w:szCs w:val="28"/>
        </w:rPr>
      </w:pPr>
      <w:r w:rsidRPr="00BE73DE">
        <w:rPr>
          <w:b/>
          <w:sz w:val="28"/>
          <w:szCs w:val="28"/>
        </w:rPr>
        <w:t xml:space="preserve">Cassandra M.V. Nuñez </w:t>
      </w:r>
    </w:p>
    <w:p w14:paraId="604434E4" w14:textId="77777777" w:rsidR="00A41EE3" w:rsidRPr="00C85329" w:rsidRDefault="00A41EE3" w:rsidP="00A41EE3">
      <w:pPr>
        <w:spacing w:after="3" w:line="254" w:lineRule="auto"/>
        <w:jc w:val="center"/>
        <w:rPr>
          <w:sz w:val="24"/>
          <w:szCs w:val="24"/>
        </w:rPr>
      </w:pPr>
      <w:r w:rsidRPr="00C85329">
        <w:rPr>
          <w:sz w:val="24"/>
          <w:szCs w:val="24"/>
        </w:rPr>
        <w:t xml:space="preserve">Department of </w:t>
      </w:r>
      <w:r>
        <w:rPr>
          <w:sz w:val="24"/>
          <w:szCs w:val="24"/>
        </w:rPr>
        <w:t>Biological Sciences, The University of Memphis</w:t>
      </w:r>
      <w:r w:rsidRPr="00C85329">
        <w:rPr>
          <w:sz w:val="24"/>
          <w:szCs w:val="24"/>
        </w:rPr>
        <w:t xml:space="preserve">  </w:t>
      </w:r>
    </w:p>
    <w:p w14:paraId="33ADE6F2" w14:textId="77777777" w:rsidR="00A41EE3" w:rsidRPr="00C85329" w:rsidRDefault="00A41EE3" w:rsidP="00A41EE3">
      <w:pPr>
        <w:spacing w:after="3" w:line="254" w:lineRule="auto"/>
        <w:ind w:right="4"/>
        <w:jc w:val="center"/>
        <w:rPr>
          <w:sz w:val="24"/>
          <w:szCs w:val="24"/>
        </w:rPr>
      </w:pPr>
      <w:r>
        <w:rPr>
          <w:sz w:val="24"/>
          <w:szCs w:val="24"/>
        </w:rPr>
        <w:t>313 Life Sciences, Memphis, Tennessee, 38512</w:t>
      </w:r>
    </w:p>
    <w:p w14:paraId="31819CC5" w14:textId="77777777" w:rsidR="00A41EE3" w:rsidRPr="001655A9" w:rsidRDefault="00000000" w:rsidP="00A41EE3">
      <w:pPr>
        <w:spacing w:after="3" w:line="254" w:lineRule="auto"/>
        <w:ind w:right="3"/>
        <w:jc w:val="center"/>
        <w:rPr>
          <w:sz w:val="24"/>
          <w:szCs w:val="24"/>
        </w:rPr>
      </w:pPr>
      <w:hyperlink r:id="rId8" w:history="1">
        <w:r w:rsidR="00A41EE3" w:rsidRPr="007A410A">
          <w:rPr>
            <w:rStyle w:val="Hyperlink"/>
            <w:sz w:val="24"/>
            <w:szCs w:val="24"/>
          </w:rPr>
          <w:t>cmnunez@memphis.edu</w:t>
        </w:r>
      </w:hyperlink>
      <w:r w:rsidR="00A41EE3">
        <w:rPr>
          <w:sz w:val="24"/>
          <w:szCs w:val="24"/>
        </w:rPr>
        <w:t xml:space="preserve">, </w:t>
      </w:r>
      <w:hyperlink r:id="rId9" w:history="1">
        <w:r w:rsidR="00A41EE3" w:rsidRPr="001655A9">
          <w:rPr>
            <w:rStyle w:val="Hyperlink"/>
            <w:sz w:val="24"/>
            <w:szCs w:val="24"/>
          </w:rPr>
          <w:t>https://www.memphis.edu/biology/people/faculty/cassandra-nunez.php</w:t>
        </w:r>
      </w:hyperlink>
    </w:p>
    <w:p w14:paraId="5467F6A6" w14:textId="77777777" w:rsidR="00A41EE3" w:rsidRPr="00C85329" w:rsidRDefault="00A41EE3" w:rsidP="00A41EE3">
      <w:pPr>
        <w:spacing w:after="0" w:line="259" w:lineRule="auto"/>
        <w:ind w:left="0" w:right="0" w:firstLine="0"/>
        <w:rPr>
          <w:sz w:val="24"/>
          <w:szCs w:val="24"/>
        </w:rPr>
      </w:pPr>
      <w:r w:rsidRPr="00C85329">
        <w:rPr>
          <w:sz w:val="24"/>
          <w:szCs w:val="24"/>
        </w:rPr>
        <w:t xml:space="preserve"> </w:t>
      </w:r>
    </w:p>
    <w:p w14:paraId="336E2A47" w14:textId="77777777" w:rsidR="00A41EE3" w:rsidRPr="001D39CC" w:rsidRDefault="00A41EE3" w:rsidP="00A41EE3">
      <w:pPr>
        <w:pStyle w:val="Heading1"/>
        <w:ind w:left="0" w:firstLine="0"/>
        <w:jc w:val="left"/>
        <w:rPr>
          <w:sz w:val="28"/>
          <w:szCs w:val="28"/>
        </w:rPr>
      </w:pPr>
      <w:bookmarkStart w:id="0" w:name="_Toc510166554"/>
      <w:r w:rsidRPr="001D39CC">
        <w:rPr>
          <w:sz w:val="28"/>
          <w:szCs w:val="28"/>
        </w:rPr>
        <w:t>Education</w:t>
      </w:r>
      <w:bookmarkEnd w:id="0"/>
    </w:p>
    <w:p w14:paraId="2458B5D2" w14:textId="77777777" w:rsidR="00A41EE3" w:rsidRPr="005F5065" w:rsidRDefault="00A41EE3" w:rsidP="00A41EE3">
      <w:pPr>
        <w:spacing w:after="6" w:line="259" w:lineRule="auto"/>
        <w:ind w:left="0" w:right="0" w:firstLine="0"/>
        <w:rPr>
          <w:sz w:val="24"/>
          <w:szCs w:val="24"/>
        </w:rPr>
      </w:pPr>
    </w:p>
    <w:p w14:paraId="7A43EC76" w14:textId="77777777" w:rsidR="00A41EE3" w:rsidRPr="005F5065" w:rsidRDefault="00A41EE3" w:rsidP="00A41EE3">
      <w:pPr>
        <w:ind w:left="-5" w:right="5"/>
        <w:rPr>
          <w:sz w:val="24"/>
          <w:szCs w:val="24"/>
        </w:rPr>
      </w:pPr>
      <w:r w:rsidRPr="005F5065">
        <w:rPr>
          <w:sz w:val="24"/>
          <w:szCs w:val="24"/>
        </w:rPr>
        <w:t xml:space="preserve">Ph.D., Ecology and Evolutionary Biology, 2000 </w:t>
      </w:r>
    </w:p>
    <w:p w14:paraId="1AD36D65" w14:textId="77777777" w:rsidR="00A41EE3" w:rsidRPr="005F5065" w:rsidRDefault="00A41EE3" w:rsidP="00A41EE3">
      <w:pPr>
        <w:ind w:left="-5" w:right="5"/>
        <w:rPr>
          <w:sz w:val="24"/>
          <w:szCs w:val="24"/>
        </w:rPr>
      </w:pPr>
      <w:r w:rsidRPr="005F5065">
        <w:rPr>
          <w:sz w:val="24"/>
          <w:szCs w:val="24"/>
        </w:rPr>
        <w:t xml:space="preserve">Princeton University, Princeton, NJ </w:t>
      </w:r>
    </w:p>
    <w:p w14:paraId="3C187F5A" w14:textId="77777777" w:rsidR="00A41EE3" w:rsidRPr="005F5065" w:rsidRDefault="00A41EE3" w:rsidP="00A41EE3">
      <w:pPr>
        <w:ind w:left="-5" w:right="5"/>
        <w:rPr>
          <w:sz w:val="24"/>
          <w:szCs w:val="24"/>
        </w:rPr>
      </w:pPr>
      <w:r w:rsidRPr="005F5065">
        <w:rPr>
          <w:sz w:val="24"/>
          <w:szCs w:val="24"/>
        </w:rPr>
        <w:t>Dissertation title: “Mother-infant relationships in feral horses (</w:t>
      </w:r>
      <w:r w:rsidRPr="005F5065">
        <w:rPr>
          <w:i/>
          <w:sz w:val="24"/>
          <w:szCs w:val="24"/>
        </w:rPr>
        <w:t>Equus caballus</w:t>
      </w:r>
      <w:r>
        <w:rPr>
          <w:sz w:val="24"/>
          <w:szCs w:val="24"/>
        </w:rPr>
        <w:t>): I</w:t>
      </w:r>
      <w:r w:rsidRPr="005F5065">
        <w:rPr>
          <w:sz w:val="24"/>
          <w:szCs w:val="24"/>
        </w:rPr>
        <w:t xml:space="preserve">mplications for the function of development in mammals” </w:t>
      </w:r>
    </w:p>
    <w:p w14:paraId="12DA7A5D" w14:textId="77777777" w:rsidR="00A41EE3" w:rsidRPr="005F5065" w:rsidRDefault="00A41EE3" w:rsidP="00A41EE3">
      <w:pPr>
        <w:ind w:left="-5" w:right="5"/>
        <w:rPr>
          <w:sz w:val="24"/>
          <w:szCs w:val="24"/>
        </w:rPr>
      </w:pPr>
      <w:r w:rsidRPr="005F5065">
        <w:rPr>
          <w:sz w:val="24"/>
          <w:szCs w:val="24"/>
        </w:rPr>
        <w:t xml:space="preserve">Advisor: Dr. Daniel I. Rubenstein </w:t>
      </w:r>
    </w:p>
    <w:p w14:paraId="6294ED04" w14:textId="77777777" w:rsidR="00A41EE3" w:rsidRPr="005F5065" w:rsidRDefault="00A41EE3" w:rsidP="00A41EE3">
      <w:pPr>
        <w:spacing w:after="0" w:line="259" w:lineRule="auto"/>
        <w:ind w:left="0" w:right="0" w:firstLine="0"/>
        <w:rPr>
          <w:sz w:val="24"/>
          <w:szCs w:val="24"/>
        </w:rPr>
      </w:pPr>
      <w:r w:rsidRPr="005F5065">
        <w:rPr>
          <w:sz w:val="24"/>
          <w:szCs w:val="24"/>
        </w:rPr>
        <w:t xml:space="preserve"> </w:t>
      </w:r>
    </w:p>
    <w:p w14:paraId="0655AB3E" w14:textId="77777777" w:rsidR="00A41EE3" w:rsidRPr="005F5065" w:rsidRDefault="00A41EE3" w:rsidP="00A41EE3">
      <w:pPr>
        <w:ind w:left="-5" w:right="5"/>
        <w:rPr>
          <w:sz w:val="24"/>
          <w:szCs w:val="24"/>
        </w:rPr>
      </w:pPr>
      <w:r w:rsidRPr="005F5065">
        <w:rPr>
          <w:sz w:val="24"/>
          <w:szCs w:val="24"/>
        </w:rPr>
        <w:t xml:space="preserve">B.S., Psychology, 1993 </w:t>
      </w:r>
    </w:p>
    <w:p w14:paraId="1F971582" w14:textId="77777777" w:rsidR="00A41EE3" w:rsidRPr="005F5065" w:rsidRDefault="00A41EE3" w:rsidP="00A41EE3">
      <w:pPr>
        <w:ind w:left="-5" w:right="5"/>
        <w:rPr>
          <w:sz w:val="24"/>
          <w:szCs w:val="24"/>
        </w:rPr>
      </w:pPr>
      <w:r w:rsidRPr="005F5065">
        <w:rPr>
          <w:sz w:val="24"/>
          <w:szCs w:val="24"/>
        </w:rPr>
        <w:t xml:space="preserve">Douglass College, Rutgers University, New Brunswick, NJ </w:t>
      </w:r>
    </w:p>
    <w:p w14:paraId="0220E79C" w14:textId="77777777" w:rsidR="00A41EE3" w:rsidRPr="005F5065" w:rsidRDefault="00A41EE3" w:rsidP="00A41EE3">
      <w:pPr>
        <w:ind w:left="-5" w:right="5"/>
        <w:rPr>
          <w:sz w:val="24"/>
          <w:szCs w:val="24"/>
        </w:rPr>
      </w:pPr>
      <w:r w:rsidRPr="005F5065">
        <w:rPr>
          <w:sz w:val="24"/>
          <w:szCs w:val="24"/>
        </w:rPr>
        <w:t>Highest honors in Psychology, Golden Key Society, American Psychology Association (1992), Minority Undergraduate Stude</w:t>
      </w:r>
      <w:r>
        <w:rPr>
          <w:sz w:val="24"/>
          <w:szCs w:val="24"/>
        </w:rPr>
        <w:t>nts of Excellence Program, 1991-</w:t>
      </w:r>
      <w:r w:rsidRPr="005F5065">
        <w:rPr>
          <w:sz w:val="24"/>
          <w:szCs w:val="24"/>
        </w:rPr>
        <w:t xml:space="preserve">1993 </w:t>
      </w:r>
    </w:p>
    <w:p w14:paraId="4361F4CF" w14:textId="77777777" w:rsidR="00A41EE3" w:rsidRPr="005F5065" w:rsidRDefault="00A41EE3" w:rsidP="00A41EE3">
      <w:pPr>
        <w:spacing w:after="0" w:line="259" w:lineRule="auto"/>
        <w:ind w:left="0" w:right="0" w:firstLine="0"/>
        <w:rPr>
          <w:sz w:val="24"/>
          <w:szCs w:val="24"/>
        </w:rPr>
      </w:pPr>
      <w:r w:rsidRPr="005F5065">
        <w:rPr>
          <w:sz w:val="24"/>
          <w:szCs w:val="24"/>
        </w:rPr>
        <w:t xml:space="preserve"> </w:t>
      </w:r>
    </w:p>
    <w:p w14:paraId="1FF97854" w14:textId="77777777" w:rsidR="00A41EE3" w:rsidRPr="005F5065" w:rsidRDefault="00A41EE3" w:rsidP="00A41EE3">
      <w:pPr>
        <w:pStyle w:val="Heading1"/>
        <w:ind w:right="6"/>
        <w:jc w:val="left"/>
        <w:rPr>
          <w:sz w:val="28"/>
          <w:szCs w:val="28"/>
        </w:rPr>
      </w:pPr>
      <w:bookmarkStart w:id="1" w:name="_Toc510166555"/>
      <w:r w:rsidRPr="005F5065">
        <w:rPr>
          <w:sz w:val="28"/>
          <w:szCs w:val="28"/>
        </w:rPr>
        <w:t>Professional Employment</w:t>
      </w:r>
      <w:bookmarkEnd w:id="1"/>
      <w:r w:rsidRPr="005F5065">
        <w:rPr>
          <w:sz w:val="28"/>
          <w:szCs w:val="28"/>
        </w:rPr>
        <w:t xml:space="preserve"> </w:t>
      </w:r>
    </w:p>
    <w:p w14:paraId="4089F1CD" w14:textId="77777777" w:rsidR="00A41EE3" w:rsidRPr="005F5065" w:rsidRDefault="00A41EE3" w:rsidP="00A41EE3">
      <w:pPr>
        <w:spacing w:after="0" w:line="259" w:lineRule="auto"/>
        <w:ind w:left="0" w:right="0" w:firstLine="0"/>
        <w:rPr>
          <w:sz w:val="24"/>
          <w:szCs w:val="24"/>
        </w:rPr>
      </w:pPr>
      <w:r w:rsidRPr="005F5065">
        <w:rPr>
          <w:sz w:val="24"/>
          <w:szCs w:val="24"/>
        </w:rPr>
        <w:t xml:space="preserve"> </w:t>
      </w:r>
    </w:p>
    <w:p w14:paraId="070E23A9" w14:textId="77777777" w:rsidR="00A41EE3" w:rsidRDefault="00A41EE3" w:rsidP="00A41EE3">
      <w:pPr>
        <w:pStyle w:val="Heading5"/>
        <w:ind w:left="-5" w:right="0"/>
        <w:rPr>
          <w:b w:val="0"/>
          <w:sz w:val="24"/>
          <w:szCs w:val="24"/>
        </w:rPr>
      </w:pPr>
      <w:r>
        <w:rPr>
          <w:sz w:val="24"/>
          <w:szCs w:val="24"/>
        </w:rPr>
        <w:t xml:space="preserve">Research Assistant Professor </w:t>
      </w:r>
      <w:r w:rsidRPr="004201A7">
        <w:rPr>
          <w:b w:val="0"/>
          <w:sz w:val="24"/>
          <w:szCs w:val="24"/>
        </w:rPr>
        <w:t>(Aug 2019-present)</w:t>
      </w:r>
    </w:p>
    <w:p w14:paraId="447ACA3C" w14:textId="77777777" w:rsidR="00A41EE3" w:rsidRPr="00D25A50" w:rsidRDefault="00A41EE3" w:rsidP="00A41EE3">
      <w:pPr>
        <w:rPr>
          <w:sz w:val="24"/>
          <w:szCs w:val="24"/>
        </w:rPr>
      </w:pPr>
      <w:r w:rsidRPr="00D25A50">
        <w:rPr>
          <w:sz w:val="24"/>
          <w:szCs w:val="24"/>
        </w:rPr>
        <w:t>Department of Biological Sciences, The University of Memphis, Memphis, TN</w:t>
      </w:r>
    </w:p>
    <w:p w14:paraId="35AD3059" w14:textId="77777777" w:rsidR="00A41EE3" w:rsidRPr="00D25A50" w:rsidRDefault="00A41EE3" w:rsidP="00A41EE3">
      <w:pPr>
        <w:rPr>
          <w:sz w:val="24"/>
          <w:szCs w:val="24"/>
        </w:rPr>
      </w:pPr>
      <w:r w:rsidRPr="00D25A50">
        <w:rPr>
          <w:sz w:val="24"/>
          <w:szCs w:val="24"/>
        </w:rPr>
        <w:t>Supervisor: Dr. David Freeman</w:t>
      </w:r>
    </w:p>
    <w:p w14:paraId="502483EC" w14:textId="6DC87DD4" w:rsidR="00A41EE3" w:rsidRPr="005F5065" w:rsidRDefault="00A41EE3" w:rsidP="00A41EE3">
      <w:pPr>
        <w:ind w:left="-5" w:right="5"/>
        <w:rPr>
          <w:sz w:val="24"/>
          <w:szCs w:val="24"/>
        </w:rPr>
      </w:pPr>
      <w:r w:rsidRPr="00D25A50">
        <w:rPr>
          <w:sz w:val="24"/>
          <w:szCs w:val="24"/>
        </w:rPr>
        <w:t>Duties: My app</w:t>
      </w:r>
      <w:r w:rsidRPr="005F5065">
        <w:rPr>
          <w:sz w:val="24"/>
          <w:szCs w:val="24"/>
        </w:rPr>
        <w:t>ointment is 45% teaching/advising, 45% research, and 10% institutional service. I</w:t>
      </w:r>
      <w:r>
        <w:rPr>
          <w:sz w:val="24"/>
          <w:szCs w:val="24"/>
        </w:rPr>
        <w:t xml:space="preserve"> </w:t>
      </w:r>
      <w:r w:rsidRPr="005F5065">
        <w:rPr>
          <w:sz w:val="24"/>
          <w:szCs w:val="24"/>
        </w:rPr>
        <w:t>teach</w:t>
      </w:r>
      <w:r>
        <w:rPr>
          <w:sz w:val="24"/>
          <w:szCs w:val="24"/>
        </w:rPr>
        <w:t xml:space="preserve"> both</w:t>
      </w:r>
      <w:r w:rsidRPr="005F5065">
        <w:rPr>
          <w:sz w:val="24"/>
          <w:szCs w:val="24"/>
        </w:rPr>
        <w:t xml:space="preserve"> undergraduate</w:t>
      </w:r>
      <w:r>
        <w:rPr>
          <w:sz w:val="24"/>
          <w:szCs w:val="24"/>
        </w:rPr>
        <w:t xml:space="preserve"> and graduate</w:t>
      </w:r>
      <w:r w:rsidRPr="005F5065">
        <w:rPr>
          <w:sz w:val="24"/>
          <w:szCs w:val="24"/>
        </w:rPr>
        <w:t xml:space="preserve"> courses in the </w:t>
      </w:r>
      <w:r>
        <w:rPr>
          <w:sz w:val="24"/>
          <w:szCs w:val="24"/>
        </w:rPr>
        <w:t>Department of Biological Sciences</w:t>
      </w:r>
      <w:r w:rsidRPr="005F5065">
        <w:rPr>
          <w:sz w:val="24"/>
          <w:szCs w:val="24"/>
        </w:rPr>
        <w:t xml:space="preserve">, conduct research in animal behavior and physiology as it pertains to management and conservation, and provide service to the department, university, and broader profession. </w:t>
      </w:r>
    </w:p>
    <w:p w14:paraId="23E5DA6A" w14:textId="77777777" w:rsidR="00A41EE3" w:rsidRDefault="00A41EE3" w:rsidP="00A41EE3">
      <w:pPr>
        <w:pStyle w:val="Heading5"/>
        <w:ind w:left="0" w:right="0" w:firstLine="0"/>
        <w:rPr>
          <w:sz w:val="24"/>
          <w:szCs w:val="24"/>
        </w:rPr>
      </w:pPr>
    </w:p>
    <w:p w14:paraId="43F8DAA4" w14:textId="77777777" w:rsidR="00A41EE3" w:rsidRPr="005F5065" w:rsidRDefault="00A41EE3" w:rsidP="00A41EE3">
      <w:pPr>
        <w:pStyle w:val="Heading5"/>
        <w:ind w:left="-5" w:right="0"/>
        <w:rPr>
          <w:sz w:val="24"/>
          <w:szCs w:val="24"/>
        </w:rPr>
      </w:pPr>
      <w:r w:rsidRPr="005F5065">
        <w:rPr>
          <w:sz w:val="24"/>
          <w:szCs w:val="24"/>
        </w:rPr>
        <w:t>Adjunct Assistant Professor</w:t>
      </w:r>
      <w:r>
        <w:rPr>
          <w:b w:val="0"/>
          <w:sz w:val="24"/>
          <w:szCs w:val="24"/>
        </w:rPr>
        <w:t xml:space="preserve"> (</w:t>
      </w:r>
      <w:r w:rsidRPr="005F5065">
        <w:rPr>
          <w:b w:val="0"/>
          <w:sz w:val="24"/>
          <w:szCs w:val="24"/>
        </w:rPr>
        <w:t>2015-</w:t>
      </w:r>
      <w:r>
        <w:rPr>
          <w:b w:val="0"/>
          <w:sz w:val="24"/>
          <w:szCs w:val="24"/>
        </w:rPr>
        <w:t>2019)</w:t>
      </w:r>
      <w:r w:rsidRPr="005F5065">
        <w:rPr>
          <w:b w:val="0"/>
          <w:sz w:val="24"/>
          <w:szCs w:val="24"/>
        </w:rPr>
        <w:t xml:space="preserve"> </w:t>
      </w:r>
    </w:p>
    <w:p w14:paraId="3CE8A004" w14:textId="77777777" w:rsidR="00A41EE3" w:rsidRPr="005F5065" w:rsidRDefault="00A41EE3" w:rsidP="00A41EE3">
      <w:pPr>
        <w:ind w:left="-5" w:right="5"/>
        <w:rPr>
          <w:sz w:val="24"/>
          <w:szCs w:val="24"/>
        </w:rPr>
      </w:pPr>
      <w:r w:rsidRPr="005F5065">
        <w:rPr>
          <w:sz w:val="24"/>
          <w:szCs w:val="24"/>
        </w:rPr>
        <w:t xml:space="preserve">Department of Natural Resource Ecology and Management, Iowa State University, Ames, IA Supervisor: Dr. Sue Blodgett </w:t>
      </w:r>
    </w:p>
    <w:p w14:paraId="434F9C82" w14:textId="465D6634" w:rsidR="00A41EE3" w:rsidRPr="005F5065" w:rsidRDefault="00A41EE3" w:rsidP="00A41EE3">
      <w:pPr>
        <w:ind w:left="-5" w:right="5"/>
        <w:rPr>
          <w:sz w:val="24"/>
          <w:szCs w:val="24"/>
        </w:rPr>
      </w:pPr>
      <w:r w:rsidRPr="005F5065">
        <w:rPr>
          <w:sz w:val="24"/>
          <w:szCs w:val="24"/>
        </w:rPr>
        <w:t xml:space="preserve">Duties: My appointment </w:t>
      </w:r>
      <w:r w:rsidR="00A4117D">
        <w:rPr>
          <w:sz w:val="24"/>
          <w:szCs w:val="24"/>
        </w:rPr>
        <w:t>wa</w:t>
      </w:r>
      <w:r w:rsidRPr="005F5065">
        <w:rPr>
          <w:sz w:val="24"/>
          <w:szCs w:val="24"/>
        </w:rPr>
        <w:t>s 45% teaching/advising, 45% research, and 10% institutional service. I t</w:t>
      </w:r>
      <w:r w:rsidR="00CA6377">
        <w:rPr>
          <w:sz w:val="24"/>
          <w:szCs w:val="24"/>
        </w:rPr>
        <w:t>aught</w:t>
      </w:r>
      <w:r w:rsidRPr="005F5065">
        <w:rPr>
          <w:sz w:val="24"/>
          <w:szCs w:val="24"/>
        </w:rPr>
        <w:t xml:space="preserve"> undergraduate courses in the Animal Ecology major, conduct</w:t>
      </w:r>
      <w:r w:rsidR="00CA6377">
        <w:rPr>
          <w:sz w:val="24"/>
          <w:szCs w:val="24"/>
        </w:rPr>
        <w:t>ed</w:t>
      </w:r>
      <w:r w:rsidRPr="005F5065">
        <w:rPr>
          <w:sz w:val="24"/>
          <w:szCs w:val="24"/>
        </w:rPr>
        <w:t xml:space="preserve"> research in animal behavior and physiology as it pertains to management and conservation, and provide</w:t>
      </w:r>
      <w:r w:rsidR="00CA6377">
        <w:rPr>
          <w:sz w:val="24"/>
          <w:szCs w:val="24"/>
        </w:rPr>
        <w:t>d</w:t>
      </w:r>
      <w:r w:rsidRPr="005F5065">
        <w:rPr>
          <w:sz w:val="24"/>
          <w:szCs w:val="24"/>
        </w:rPr>
        <w:t xml:space="preserve"> service to the department, university, and broader profession. </w:t>
      </w:r>
    </w:p>
    <w:p w14:paraId="60340602" w14:textId="77777777" w:rsidR="00A41EE3" w:rsidRPr="005F5065" w:rsidRDefault="00A41EE3" w:rsidP="00A41EE3">
      <w:pPr>
        <w:spacing w:after="0" w:line="259" w:lineRule="auto"/>
        <w:ind w:left="0" w:right="0" w:firstLine="0"/>
        <w:rPr>
          <w:sz w:val="24"/>
          <w:szCs w:val="24"/>
        </w:rPr>
      </w:pPr>
      <w:r w:rsidRPr="005F5065">
        <w:rPr>
          <w:sz w:val="24"/>
          <w:szCs w:val="24"/>
        </w:rPr>
        <w:t xml:space="preserve"> </w:t>
      </w:r>
    </w:p>
    <w:p w14:paraId="46D77250" w14:textId="77777777" w:rsidR="00A41EE3" w:rsidRPr="005F5065" w:rsidRDefault="00A41EE3" w:rsidP="00A41EE3">
      <w:pPr>
        <w:pStyle w:val="Heading5"/>
        <w:ind w:left="-5" w:right="0"/>
        <w:rPr>
          <w:sz w:val="24"/>
          <w:szCs w:val="24"/>
        </w:rPr>
      </w:pPr>
      <w:r>
        <w:rPr>
          <w:sz w:val="24"/>
          <w:szCs w:val="24"/>
        </w:rPr>
        <w:t xml:space="preserve">Visiting Research Scholar </w:t>
      </w:r>
      <w:r w:rsidRPr="00F101E7">
        <w:rPr>
          <w:b w:val="0"/>
          <w:sz w:val="24"/>
          <w:szCs w:val="24"/>
        </w:rPr>
        <w:t>(2012-2014)</w:t>
      </w:r>
      <w:r w:rsidRPr="005F5065">
        <w:rPr>
          <w:b w:val="0"/>
          <w:sz w:val="24"/>
          <w:szCs w:val="24"/>
        </w:rPr>
        <w:t xml:space="preserve"> </w:t>
      </w:r>
    </w:p>
    <w:p w14:paraId="52493D01" w14:textId="77777777" w:rsidR="00A41EE3" w:rsidRPr="005F5065" w:rsidRDefault="00A41EE3" w:rsidP="00A41EE3">
      <w:pPr>
        <w:ind w:left="-5" w:right="5"/>
        <w:rPr>
          <w:sz w:val="24"/>
          <w:szCs w:val="24"/>
        </w:rPr>
      </w:pPr>
      <w:r w:rsidRPr="005F5065">
        <w:rPr>
          <w:sz w:val="24"/>
          <w:szCs w:val="24"/>
        </w:rPr>
        <w:t xml:space="preserve">Department of Biological Sciences, Virginia Polytechnic Institute and State University, Blacksburg, VA </w:t>
      </w:r>
    </w:p>
    <w:p w14:paraId="5EB63650" w14:textId="77777777" w:rsidR="00A41EE3" w:rsidRPr="005F5065" w:rsidRDefault="00A41EE3" w:rsidP="00A41EE3">
      <w:pPr>
        <w:ind w:left="-5" w:right="5"/>
        <w:rPr>
          <w:sz w:val="24"/>
          <w:szCs w:val="24"/>
        </w:rPr>
      </w:pPr>
      <w:r w:rsidRPr="005F5065">
        <w:rPr>
          <w:sz w:val="24"/>
          <w:szCs w:val="24"/>
        </w:rPr>
        <w:t xml:space="preserve">Duties: I helped to mentor both graduate and undergraduate students while collecting novel data on wild horse management and publishing peer-reviewed research in the disciplines of behavioral ecology and animal physiology. </w:t>
      </w:r>
    </w:p>
    <w:p w14:paraId="0F4E8AEF" w14:textId="77777777" w:rsidR="00A41EE3" w:rsidRPr="005F5065" w:rsidRDefault="00A41EE3" w:rsidP="00A41EE3">
      <w:pPr>
        <w:spacing w:after="0" w:line="259" w:lineRule="auto"/>
        <w:ind w:left="0" w:right="0" w:firstLine="0"/>
        <w:rPr>
          <w:sz w:val="24"/>
          <w:szCs w:val="24"/>
        </w:rPr>
      </w:pPr>
      <w:r w:rsidRPr="005F5065">
        <w:rPr>
          <w:sz w:val="24"/>
          <w:szCs w:val="24"/>
        </w:rPr>
        <w:t xml:space="preserve"> </w:t>
      </w:r>
    </w:p>
    <w:p w14:paraId="5334AD91" w14:textId="77777777" w:rsidR="00A41EE3" w:rsidRPr="005F5065" w:rsidRDefault="00A41EE3" w:rsidP="00A41EE3">
      <w:pPr>
        <w:pStyle w:val="Heading5"/>
        <w:ind w:left="-5" w:right="0"/>
        <w:rPr>
          <w:sz w:val="24"/>
          <w:szCs w:val="24"/>
        </w:rPr>
      </w:pPr>
      <w:r w:rsidRPr="005F5065">
        <w:rPr>
          <w:sz w:val="24"/>
          <w:szCs w:val="24"/>
        </w:rPr>
        <w:lastRenderedPageBreak/>
        <w:t>American Association for the Advancement of Science, Science and Technology Policy Fellow</w:t>
      </w:r>
      <w:r>
        <w:rPr>
          <w:b w:val="0"/>
          <w:sz w:val="24"/>
          <w:szCs w:val="24"/>
        </w:rPr>
        <w:t xml:space="preserve"> (</w:t>
      </w:r>
      <w:r w:rsidRPr="005F5065">
        <w:rPr>
          <w:b w:val="0"/>
          <w:sz w:val="24"/>
          <w:szCs w:val="24"/>
        </w:rPr>
        <w:t>2011-2012</w:t>
      </w:r>
      <w:r>
        <w:rPr>
          <w:b w:val="0"/>
          <w:sz w:val="24"/>
          <w:szCs w:val="24"/>
        </w:rPr>
        <w:t>)</w:t>
      </w:r>
      <w:r w:rsidRPr="005F5065">
        <w:rPr>
          <w:b w:val="0"/>
          <w:sz w:val="24"/>
          <w:szCs w:val="24"/>
        </w:rPr>
        <w:t xml:space="preserve"> </w:t>
      </w:r>
    </w:p>
    <w:p w14:paraId="26F37D1A" w14:textId="77777777" w:rsidR="00A41EE3" w:rsidRPr="005F5065" w:rsidRDefault="00A41EE3" w:rsidP="00A41EE3">
      <w:pPr>
        <w:ind w:left="-5" w:right="5"/>
        <w:rPr>
          <w:sz w:val="24"/>
          <w:szCs w:val="24"/>
        </w:rPr>
      </w:pPr>
      <w:r w:rsidRPr="005F5065">
        <w:rPr>
          <w:sz w:val="24"/>
          <w:szCs w:val="24"/>
        </w:rPr>
        <w:t xml:space="preserve">Applied Sciences Program, Earth Science Division, NASA, Washington, DC </w:t>
      </w:r>
    </w:p>
    <w:p w14:paraId="661317B9" w14:textId="77777777" w:rsidR="00A41EE3" w:rsidRPr="005F5065" w:rsidRDefault="00A41EE3" w:rsidP="00A41EE3">
      <w:pPr>
        <w:ind w:left="-5" w:right="5"/>
        <w:rPr>
          <w:sz w:val="24"/>
          <w:szCs w:val="24"/>
        </w:rPr>
      </w:pPr>
      <w:r w:rsidRPr="005F5065">
        <w:rPr>
          <w:sz w:val="24"/>
          <w:szCs w:val="24"/>
        </w:rPr>
        <w:t xml:space="preserve">Supervisor: Dr. Lawrence Friedl </w:t>
      </w:r>
    </w:p>
    <w:p w14:paraId="058206C7" w14:textId="77777777" w:rsidR="00A41EE3" w:rsidRPr="005F5065" w:rsidRDefault="00A41EE3" w:rsidP="00A41EE3">
      <w:pPr>
        <w:ind w:left="-5" w:right="5"/>
        <w:rPr>
          <w:sz w:val="24"/>
          <w:szCs w:val="24"/>
        </w:rPr>
      </w:pPr>
      <w:r w:rsidRPr="005F5065">
        <w:rPr>
          <w:sz w:val="24"/>
          <w:szCs w:val="24"/>
        </w:rPr>
        <w:t xml:space="preserve">Duties: I educated others about NASA’s Applied Sciences Program mission, forged new partnerships, and identified innovative ways in which Earth science data can benefit society.  I helped determine how NASA could best contribute to the Administration’s Reducing Deforestation and Forest Degradation (REDD+) efforts, coordinated our Climate Policy Speaker Series, directed our Wildland Fires Review Panel, and encouraged interagency collaboration with the World Wildlife Fund and Conservation International.   </w:t>
      </w:r>
    </w:p>
    <w:p w14:paraId="684AA95A" w14:textId="77777777" w:rsidR="00A41EE3" w:rsidRPr="005F5065" w:rsidRDefault="00A41EE3" w:rsidP="00A41EE3">
      <w:pPr>
        <w:spacing w:after="0" w:line="259" w:lineRule="auto"/>
        <w:ind w:left="0" w:right="0" w:firstLine="0"/>
        <w:rPr>
          <w:sz w:val="24"/>
          <w:szCs w:val="24"/>
        </w:rPr>
      </w:pPr>
      <w:r w:rsidRPr="005F5065">
        <w:rPr>
          <w:b/>
          <w:sz w:val="24"/>
          <w:szCs w:val="24"/>
        </w:rPr>
        <w:t xml:space="preserve"> </w:t>
      </w:r>
    </w:p>
    <w:p w14:paraId="134FD038" w14:textId="77777777" w:rsidR="00A41EE3" w:rsidRPr="005F5065" w:rsidRDefault="00A41EE3" w:rsidP="00A41EE3">
      <w:pPr>
        <w:pStyle w:val="Heading5"/>
        <w:ind w:left="0" w:right="0" w:firstLine="0"/>
        <w:rPr>
          <w:sz w:val="24"/>
          <w:szCs w:val="24"/>
        </w:rPr>
      </w:pPr>
      <w:r w:rsidRPr="005F5065">
        <w:rPr>
          <w:sz w:val="24"/>
          <w:szCs w:val="24"/>
        </w:rPr>
        <w:t>Postdoctoral Research Associate and Lecturer</w:t>
      </w:r>
      <w:r>
        <w:rPr>
          <w:b w:val="0"/>
          <w:sz w:val="24"/>
          <w:szCs w:val="24"/>
        </w:rPr>
        <w:t xml:space="preserve"> (</w:t>
      </w:r>
      <w:r w:rsidRPr="005F5065">
        <w:rPr>
          <w:b w:val="0"/>
          <w:sz w:val="24"/>
          <w:szCs w:val="24"/>
        </w:rPr>
        <w:t>2008-2011</w:t>
      </w:r>
      <w:r>
        <w:rPr>
          <w:b w:val="0"/>
          <w:sz w:val="24"/>
          <w:szCs w:val="24"/>
        </w:rPr>
        <w:t>)</w:t>
      </w:r>
      <w:r w:rsidRPr="005F5065">
        <w:rPr>
          <w:b w:val="0"/>
          <w:sz w:val="24"/>
          <w:szCs w:val="24"/>
        </w:rPr>
        <w:t xml:space="preserve"> </w:t>
      </w:r>
    </w:p>
    <w:p w14:paraId="77F3A4BF" w14:textId="77777777" w:rsidR="00A41EE3" w:rsidRPr="005F5065" w:rsidRDefault="00A41EE3" w:rsidP="00A41EE3">
      <w:pPr>
        <w:ind w:left="-5" w:right="5"/>
        <w:rPr>
          <w:sz w:val="24"/>
          <w:szCs w:val="24"/>
        </w:rPr>
      </w:pPr>
      <w:r w:rsidRPr="005F5065">
        <w:rPr>
          <w:sz w:val="24"/>
          <w:szCs w:val="24"/>
        </w:rPr>
        <w:t xml:space="preserve">Department of Ecology and Evolutionary Biology, Princeton University, NJ </w:t>
      </w:r>
    </w:p>
    <w:p w14:paraId="59041A43" w14:textId="77777777" w:rsidR="00A41EE3" w:rsidRPr="005F5065" w:rsidRDefault="00A41EE3" w:rsidP="00A41EE3">
      <w:pPr>
        <w:ind w:left="-5" w:right="5"/>
        <w:rPr>
          <w:sz w:val="24"/>
          <w:szCs w:val="24"/>
        </w:rPr>
      </w:pPr>
      <w:r w:rsidRPr="005F5065">
        <w:rPr>
          <w:sz w:val="24"/>
          <w:szCs w:val="24"/>
        </w:rPr>
        <w:t xml:space="preserve">Supervisor: Dr. Daniel I. Rubenstein </w:t>
      </w:r>
    </w:p>
    <w:p w14:paraId="0D706551" w14:textId="5113710D" w:rsidR="00A41EE3" w:rsidRPr="005F5065" w:rsidRDefault="00A41EE3" w:rsidP="00A41EE3">
      <w:pPr>
        <w:ind w:left="-5" w:right="5"/>
        <w:rPr>
          <w:sz w:val="24"/>
          <w:szCs w:val="24"/>
        </w:rPr>
      </w:pPr>
      <w:r w:rsidRPr="005F5065">
        <w:rPr>
          <w:sz w:val="24"/>
          <w:szCs w:val="24"/>
        </w:rPr>
        <w:t xml:space="preserve">Duties: I performed research on the behavioral and physiological effects of contraception management in feral horses. I also helped to mentor </w:t>
      </w:r>
      <w:r w:rsidR="00D01EB9">
        <w:rPr>
          <w:sz w:val="24"/>
          <w:szCs w:val="24"/>
        </w:rPr>
        <w:t>three</w:t>
      </w:r>
      <w:r w:rsidR="00D01EB9" w:rsidRPr="005F5065">
        <w:rPr>
          <w:sz w:val="24"/>
          <w:szCs w:val="24"/>
        </w:rPr>
        <w:t xml:space="preserve"> </w:t>
      </w:r>
      <w:r w:rsidRPr="005F5065">
        <w:rPr>
          <w:sz w:val="24"/>
          <w:szCs w:val="24"/>
        </w:rPr>
        <w:t xml:space="preserve">undergraduate students conducting their senior theses and taught Comparative Physiology for which I designed a laboratory component. </w:t>
      </w:r>
    </w:p>
    <w:p w14:paraId="2BEB9A43" w14:textId="77777777" w:rsidR="00A41EE3" w:rsidRPr="005F5065" w:rsidRDefault="00A41EE3" w:rsidP="00A41EE3">
      <w:pPr>
        <w:spacing w:after="0" w:line="259" w:lineRule="auto"/>
        <w:ind w:left="0" w:right="0" w:firstLine="0"/>
        <w:rPr>
          <w:sz w:val="24"/>
          <w:szCs w:val="24"/>
        </w:rPr>
      </w:pPr>
      <w:r w:rsidRPr="005F5065">
        <w:rPr>
          <w:sz w:val="24"/>
          <w:szCs w:val="24"/>
        </w:rPr>
        <w:t xml:space="preserve"> </w:t>
      </w:r>
    </w:p>
    <w:p w14:paraId="0889BAE9" w14:textId="77777777" w:rsidR="00A41EE3" w:rsidRPr="005F5065" w:rsidRDefault="00A41EE3" w:rsidP="00A41EE3">
      <w:pPr>
        <w:pStyle w:val="Heading5"/>
        <w:ind w:left="0" w:right="0" w:firstLine="0"/>
        <w:rPr>
          <w:sz w:val="24"/>
          <w:szCs w:val="24"/>
        </w:rPr>
      </w:pPr>
      <w:r w:rsidRPr="005F5065">
        <w:rPr>
          <w:sz w:val="24"/>
          <w:szCs w:val="24"/>
        </w:rPr>
        <w:t>Edu</w:t>
      </w:r>
      <w:r>
        <w:rPr>
          <w:sz w:val="24"/>
          <w:szCs w:val="24"/>
        </w:rPr>
        <w:t xml:space="preserve">cation and Outreach Coordinator </w:t>
      </w:r>
      <w:r w:rsidRPr="00F101E7">
        <w:rPr>
          <w:b w:val="0"/>
          <w:sz w:val="24"/>
          <w:szCs w:val="24"/>
        </w:rPr>
        <w:t>(2007-2008)</w:t>
      </w:r>
      <w:r w:rsidRPr="005F5065">
        <w:rPr>
          <w:b w:val="0"/>
          <w:sz w:val="24"/>
          <w:szCs w:val="24"/>
        </w:rPr>
        <w:t xml:space="preserve"> </w:t>
      </w:r>
    </w:p>
    <w:p w14:paraId="26D42376" w14:textId="77777777" w:rsidR="00A41EE3" w:rsidRPr="005F5065" w:rsidRDefault="00A41EE3" w:rsidP="00A41EE3">
      <w:pPr>
        <w:ind w:left="-5" w:right="5"/>
        <w:rPr>
          <w:sz w:val="24"/>
          <w:szCs w:val="24"/>
        </w:rPr>
      </w:pPr>
      <w:r w:rsidRPr="005F5065">
        <w:rPr>
          <w:sz w:val="24"/>
          <w:szCs w:val="24"/>
        </w:rPr>
        <w:t xml:space="preserve">Phillip L. Boyd Deep Canyon Desert Research Center, University of California, Riverside, Palm Desert, CA </w:t>
      </w:r>
    </w:p>
    <w:p w14:paraId="33611CCA" w14:textId="77777777" w:rsidR="00A41EE3" w:rsidRPr="005F5065" w:rsidRDefault="00A41EE3" w:rsidP="00A41EE3">
      <w:pPr>
        <w:ind w:left="-5" w:right="5"/>
        <w:rPr>
          <w:sz w:val="24"/>
          <w:szCs w:val="24"/>
        </w:rPr>
      </w:pPr>
      <w:r w:rsidRPr="005F5065">
        <w:rPr>
          <w:sz w:val="24"/>
          <w:szCs w:val="24"/>
        </w:rPr>
        <w:t xml:space="preserve">Supervisor: Dr. Allan Muth </w:t>
      </w:r>
    </w:p>
    <w:p w14:paraId="2F9A50B1" w14:textId="77777777" w:rsidR="00A41EE3" w:rsidRPr="005F5065" w:rsidRDefault="00A41EE3" w:rsidP="00A41EE3">
      <w:pPr>
        <w:ind w:left="-5" w:right="5"/>
        <w:rPr>
          <w:sz w:val="24"/>
          <w:szCs w:val="24"/>
        </w:rPr>
      </w:pPr>
      <w:r w:rsidRPr="005F5065">
        <w:rPr>
          <w:sz w:val="24"/>
          <w:szCs w:val="24"/>
        </w:rPr>
        <w:t>Duties: I built and instituted an education and outreach program for a research center previously closed to the public. I worked with local and regional high schools and universities to facilitate teaching both on the reserve and in the classroom collaborating with teachers to develop curricula. I also created and lead interpretive hikes at the center, focusing on the area’s natural history and archaeological significance and initiated a public lecture series that continues to draw large audiences in collaboration with the Living Desert, a local zoological park and preserve.</w:t>
      </w:r>
      <w:r w:rsidRPr="005F5065">
        <w:rPr>
          <w:b/>
          <w:sz w:val="24"/>
          <w:szCs w:val="24"/>
        </w:rPr>
        <w:t xml:space="preserve"> </w:t>
      </w:r>
    </w:p>
    <w:p w14:paraId="4E1671F0" w14:textId="77777777" w:rsidR="00A41EE3" w:rsidRPr="005F5065" w:rsidRDefault="00A41EE3" w:rsidP="00A41EE3">
      <w:pPr>
        <w:spacing w:after="0" w:line="259" w:lineRule="auto"/>
        <w:ind w:left="0" w:right="0" w:firstLine="0"/>
        <w:rPr>
          <w:sz w:val="24"/>
          <w:szCs w:val="24"/>
        </w:rPr>
      </w:pPr>
      <w:r w:rsidRPr="005F5065">
        <w:rPr>
          <w:b/>
          <w:sz w:val="24"/>
          <w:szCs w:val="24"/>
        </w:rPr>
        <w:t xml:space="preserve"> </w:t>
      </w:r>
    </w:p>
    <w:p w14:paraId="4E1DE3A5" w14:textId="77777777" w:rsidR="00A41EE3" w:rsidRPr="005F5065" w:rsidRDefault="00A41EE3" w:rsidP="00A41EE3">
      <w:pPr>
        <w:pStyle w:val="Heading5"/>
        <w:ind w:left="-5" w:right="0"/>
        <w:rPr>
          <w:sz w:val="24"/>
          <w:szCs w:val="24"/>
        </w:rPr>
      </w:pPr>
      <w:r>
        <w:rPr>
          <w:sz w:val="24"/>
          <w:szCs w:val="24"/>
        </w:rPr>
        <w:t xml:space="preserve">Lecturer and Mentor </w:t>
      </w:r>
      <w:r w:rsidRPr="00F101E7">
        <w:rPr>
          <w:b w:val="0"/>
          <w:sz w:val="24"/>
          <w:szCs w:val="24"/>
        </w:rPr>
        <w:t>(2006)</w:t>
      </w:r>
      <w:r w:rsidRPr="005F5065">
        <w:rPr>
          <w:b w:val="0"/>
          <w:sz w:val="24"/>
          <w:szCs w:val="24"/>
        </w:rPr>
        <w:t xml:space="preserve"> </w:t>
      </w:r>
    </w:p>
    <w:p w14:paraId="6BB31A83" w14:textId="77777777" w:rsidR="00A41EE3" w:rsidRPr="005F5065" w:rsidRDefault="00A41EE3" w:rsidP="00A41EE3">
      <w:pPr>
        <w:ind w:left="-5" w:right="5"/>
        <w:rPr>
          <w:sz w:val="24"/>
          <w:szCs w:val="24"/>
        </w:rPr>
      </w:pPr>
      <w:r w:rsidRPr="005F5065">
        <w:rPr>
          <w:sz w:val="24"/>
          <w:szCs w:val="24"/>
        </w:rPr>
        <w:t xml:space="preserve">Organization for Tropical Studies, Duke University </w:t>
      </w:r>
    </w:p>
    <w:p w14:paraId="510D112B" w14:textId="77777777" w:rsidR="00A41EE3" w:rsidRPr="005F5065" w:rsidRDefault="00A41EE3" w:rsidP="00A41EE3">
      <w:pPr>
        <w:ind w:left="-5" w:right="5"/>
        <w:rPr>
          <w:sz w:val="24"/>
          <w:szCs w:val="24"/>
        </w:rPr>
      </w:pPr>
      <w:r w:rsidRPr="005F5065">
        <w:rPr>
          <w:sz w:val="24"/>
          <w:szCs w:val="24"/>
        </w:rPr>
        <w:t xml:space="preserve">Supervisor: Lawrence Kruger </w:t>
      </w:r>
    </w:p>
    <w:p w14:paraId="7D5888F1" w14:textId="74D9EB34" w:rsidR="00A41EE3" w:rsidRPr="005F5065" w:rsidRDefault="00A41EE3" w:rsidP="00A41EE3">
      <w:pPr>
        <w:ind w:left="-5" w:right="5"/>
        <w:rPr>
          <w:sz w:val="24"/>
          <w:szCs w:val="24"/>
        </w:rPr>
      </w:pPr>
      <w:r w:rsidRPr="005F5065">
        <w:rPr>
          <w:sz w:val="24"/>
          <w:szCs w:val="24"/>
        </w:rPr>
        <w:t xml:space="preserve">Duties: I taught Conservation Biology to students of a semester-long field course exploring the flora and fauna of South Africa. I also served as mentor to several students working on their senior projects, assisted with curricula development, and facilitated course logistics. </w:t>
      </w:r>
    </w:p>
    <w:p w14:paraId="488A7C16" w14:textId="77777777" w:rsidR="00A41EE3" w:rsidRPr="005F5065" w:rsidRDefault="00A41EE3" w:rsidP="00A41EE3">
      <w:pPr>
        <w:spacing w:after="0" w:line="259" w:lineRule="auto"/>
        <w:ind w:left="0" w:right="0" w:firstLine="0"/>
        <w:rPr>
          <w:sz w:val="24"/>
          <w:szCs w:val="24"/>
        </w:rPr>
      </w:pPr>
      <w:r w:rsidRPr="005F5065">
        <w:rPr>
          <w:sz w:val="24"/>
          <w:szCs w:val="24"/>
        </w:rPr>
        <w:t xml:space="preserve"> </w:t>
      </w:r>
    </w:p>
    <w:p w14:paraId="03C73F9F" w14:textId="77777777" w:rsidR="00A41EE3" w:rsidRPr="005F5065" w:rsidRDefault="00A41EE3" w:rsidP="00A41EE3">
      <w:pPr>
        <w:pStyle w:val="Heading5"/>
        <w:ind w:left="-5" w:right="0"/>
        <w:rPr>
          <w:sz w:val="24"/>
          <w:szCs w:val="24"/>
        </w:rPr>
      </w:pPr>
      <w:r w:rsidRPr="005F5065">
        <w:rPr>
          <w:sz w:val="24"/>
          <w:szCs w:val="24"/>
        </w:rPr>
        <w:t>Postdoctoral Research Associate and Lecturer</w:t>
      </w:r>
      <w:r>
        <w:rPr>
          <w:b w:val="0"/>
          <w:sz w:val="24"/>
          <w:szCs w:val="24"/>
        </w:rPr>
        <w:t xml:space="preserve"> (</w:t>
      </w:r>
      <w:r w:rsidRPr="005F5065">
        <w:rPr>
          <w:b w:val="0"/>
          <w:sz w:val="24"/>
          <w:szCs w:val="24"/>
        </w:rPr>
        <w:t>2004-2006</w:t>
      </w:r>
      <w:r>
        <w:rPr>
          <w:b w:val="0"/>
          <w:sz w:val="24"/>
          <w:szCs w:val="24"/>
        </w:rPr>
        <w:t>)</w:t>
      </w:r>
      <w:r w:rsidRPr="005F5065">
        <w:rPr>
          <w:b w:val="0"/>
          <w:sz w:val="24"/>
          <w:szCs w:val="24"/>
        </w:rPr>
        <w:t xml:space="preserve"> </w:t>
      </w:r>
    </w:p>
    <w:p w14:paraId="0DE07242" w14:textId="77777777" w:rsidR="00A41EE3" w:rsidRPr="005F5065" w:rsidRDefault="00A41EE3" w:rsidP="00A41EE3">
      <w:pPr>
        <w:ind w:left="-5" w:right="5"/>
        <w:rPr>
          <w:sz w:val="24"/>
          <w:szCs w:val="24"/>
        </w:rPr>
      </w:pPr>
      <w:r w:rsidRPr="005F5065">
        <w:rPr>
          <w:sz w:val="24"/>
          <w:szCs w:val="24"/>
        </w:rPr>
        <w:t xml:space="preserve">Department of Ecology and Evolutionary Biology, Princeton University, NJ </w:t>
      </w:r>
    </w:p>
    <w:p w14:paraId="768C09FE" w14:textId="77777777" w:rsidR="00A41EE3" w:rsidRPr="005F5065" w:rsidRDefault="00A41EE3" w:rsidP="00A41EE3">
      <w:pPr>
        <w:ind w:left="-5" w:right="5"/>
        <w:rPr>
          <w:sz w:val="24"/>
          <w:szCs w:val="24"/>
        </w:rPr>
      </w:pPr>
      <w:r w:rsidRPr="005F5065">
        <w:rPr>
          <w:sz w:val="24"/>
          <w:szCs w:val="24"/>
        </w:rPr>
        <w:t xml:space="preserve">Supervisor: Dr. Daniel I. Rubenstein </w:t>
      </w:r>
    </w:p>
    <w:p w14:paraId="75684211" w14:textId="7DAC3439" w:rsidR="00A41EE3" w:rsidRPr="005F5065" w:rsidRDefault="00A41EE3" w:rsidP="00A41EE3">
      <w:pPr>
        <w:ind w:left="-5" w:right="5"/>
        <w:rPr>
          <w:sz w:val="24"/>
          <w:szCs w:val="24"/>
        </w:rPr>
      </w:pPr>
      <w:r w:rsidRPr="005F5065">
        <w:rPr>
          <w:sz w:val="24"/>
          <w:szCs w:val="24"/>
        </w:rPr>
        <w:t xml:space="preserve">Duties: I helped to mentor </w:t>
      </w:r>
      <w:r w:rsidR="00D01EB9">
        <w:rPr>
          <w:sz w:val="24"/>
          <w:szCs w:val="24"/>
        </w:rPr>
        <w:t>three</w:t>
      </w:r>
      <w:r w:rsidRPr="005F5065">
        <w:rPr>
          <w:sz w:val="24"/>
          <w:szCs w:val="24"/>
        </w:rPr>
        <w:t xml:space="preserve"> undergraduate students conducting their senior theses and taught Comparative Physiology. In addition, I served as consultant to the National Park Service and Foundation for Shackleford Horses regarding the behavioral effects of contraception management on feral horses. </w:t>
      </w:r>
    </w:p>
    <w:p w14:paraId="3BBB7C7D" w14:textId="77777777" w:rsidR="00A41EE3" w:rsidRPr="005F5065" w:rsidRDefault="00A41EE3" w:rsidP="00A41EE3">
      <w:pPr>
        <w:pStyle w:val="Heading1"/>
        <w:ind w:left="0" w:right="3" w:firstLine="0"/>
        <w:jc w:val="left"/>
        <w:rPr>
          <w:sz w:val="28"/>
          <w:szCs w:val="28"/>
        </w:rPr>
      </w:pPr>
      <w:bookmarkStart w:id="2" w:name="_Toc510166556"/>
      <w:r w:rsidRPr="005F5065">
        <w:rPr>
          <w:sz w:val="28"/>
          <w:szCs w:val="28"/>
        </w:rPr>
        <w:lastRenderedPageBreak/>
        <w:t>Research Interests</w:t>
      </w:r>
      <w:bookmarkEnd w:id="2"/>
      <w:r w:rsidRPr="005F5065">
        <w:rPr>
          <w:sz w:val="28"/>
          <w:szCs w:val="28"/>
        </w:rPr>
        <w:t xml:space="preserve"> </w:t>
      </w:r>
    </w:p>
    <w:p w14:paraId="22A39A0F" w14:textId="77777777" w:rsidR="00A41EE3" w:rsidRPr="005F5065" w:rsidRDefault="00A41EE3" w:rsidP="00A41EE3">
      <w:pPr>
        <w:spacing w:after="0" w:line="259" w:lineRule="auto"/>
        <w:ind w:left="0" w:right="0" w:firstLine="0"/>
        <w:rPr>
          <w:sz w:val="24"/>
          <w:szCs w:val="24"/>
        </w:rPr>
      </w:pPr>
      <w:r w:rsidRPr="005F5065">
        <w:rPr>
          <w:sz w:val="24"/>
          <w:szCs w:val="24"/>
        </w:rPr>
        <w:t xml:space="preserve"> </w:t>
      </w:r>
    </w:p>
    <w:p w14:paraId="7959F255" w14:textId="77777777" w:rsidR="00A41EE3" w:rsidRDefault="00A41EE3" w:rsidP="00A41EE3">
      <w:pPr>
        <w:ind w:left="-5" w:right="5"/>
        <w:rPr>
          <w:sz w:val="24"/>
          <w:szCs w:val="24"/>
        </w:rPr>
      </w:pPr>
      <w:r w:rsidRPr="005F5065">
        <w:rPr>
          <w:sz w:val="24"/>
          <w:szCs w:val="24"/>
        </w:rPr>
        <w:t xml:space="preserve">My research integrates animal behavior and physiology in the wild to answer both applied and basic questions, using feral horses as a model system. </w:t>
      </w:r>
    </w:p>
    <w:p w14:paraId="0AB2B2A0" w14:textId="77777777" w:rsidR="00A41EE3" w:rsidRPr="005F5065" w:rsidRDefault="00A41EE3" w:rsidP="00A41EE3">
      <w:pPr>
        <w:ind w:left="-5" w:right="5"/>
        <w:rPr>
          <w:sz w:val="24"/>
          <w:szCs w:val="24"/>
        </w:rPr>
      </w:pPr>
    </w:p>
    <w:p w14:paraId="047B4E77" w14:textId="77777777" w:rsidR="00A41EE3" w:rsidRDefault="00A41EE3" w:rsidP="00A41EE3">
      <w:pPr>
        <w:pStyle w:val="Heading1"/>
        <w:ind w:right="3"/>
        <w:jc w:val="left"/>
        <w:rPr>
          <w:sz w:val="28"/>
          <w:szCs w:val="28"/>
        </w:rPr>
      </w:pPr>
      <w:bookmarkStart w:id="3" w:name="_Toc510166557"/>
      <w:r w:rsidRPr="005F5065">
        <w:rPr>
          <w:sz w:val="28"/>
          <w:szCs w:val="28"/>
        </w:rPr>
        <w:t>Research Activities</w:t>
      </w:r>
      <w:bookmarkEnd w:id="3"/>
      <w:r w:rsidRPr="005F5065">
        <w:rPr>
          <w:sz w:val="28"/>
          <w:szCs w:val="28"/>
        </w:rPr>
        <w:t xml:space="preserve"> </w:t>
      </w:r>
    </w:p>
    <w:p w14:paraId="097DD066" w14:textId="77777777" w:rsidR="00A41EE3" w:rsidRDefault="00A41EE3" w:rsidP="00A41EE3">
      <w:pPr>
        <w:spacing w:line="249" w:lineRule="auto"/>
        <w:ind w:left="-5" w:right="1067"/>
        <w:rPr>
          <w:sz w:val="24"/>
          <w:szCs w:val="24"/>
        </w:rPr>
      </w:pPr>
      <w:r w:rsidRPr="005F5065">
        <w:rPr>
          <w:sz w:val="24"/>
          <w:szCs w:val="24"/>
        </w:rPr>
        <w:t xml:space="preserve">(* </w:t>
      </w:r>
      <w:r>
        <w:rPr>
          <w:sz w:val="24"/>
          <w:szCs w:val="24"/>
        </w:rPr>
        <w:t>undergraduate mentee, **graduate mentee</w:t>
      </w:r>
      <w:r w:rsidRPr="005F5065">
        <w:rPr>
          <w:sz w:val="24"/>
          <w:szCs w:val="24"/>
        </w:rPr>
        <w:t xml:space="preserve">) </w:t>
      </w:r>
    </w:p>
    <w:p w14:paraId="3AB09021" w14:textId="77777777" w:rsidR="00A41EE3" w:rsidRDefault="00A41EE3" w:rsidP="00A41EE3">
      <w:pPr>
        <w:spacing w:line="249" w:lineRule="auto"/>
        <w:ind w:left="-5" w:right="1067"/>
        <w:rPr>
          <w:sz w:val="24"/>
          <w:szCs w:val="24"/>
        </w:rPr>
      </w:pPr>
    </w:p>
    <w:p w14:paraId="229608DF" w14:textId="52019E00" w:rsidR="00A41EE3" w:rsidRDefault="00A41EE3" w:rsidP="00A41EE3">
      <w:pPr>
        <w:pStyle w:val="Heading2"/>
        <w:rPr>
          <w:sz w:val="24"/>
          <w:szCs w:val="24"/>
        </w:rPr>
      </w:pPr>
      <w:r w:rsidRPr="003F2936">
        <w:rPr>
          <w:sz w:val="24"/>
          <w:szCs w:val="24"/>
        </w:rPr>
        <w:t>Manuscripts</w:t>
      </w:r>
      <w:r>
        <w:rPr>
          <w:sz w:val="24"/>
          <w:szCs w:val="24"/>
        </w:rPr>
        <w:t xml:space="preserve"> currently</w:t>
      </w:r>
      <w:r w:rsidRPr="003F2936">
        <w:rPr>
          <w:sz w:val="24"/>
          <w:szCs w:val="24"/>
        </w:rPr>
        <w:t xml:space="preserve"> in </w:t>
      </w:r>
      <w:r>
        <w:rPr>
          <w:sz w:val="24"/>
          <w:szCs w:val="24"/>
        </w:rPr>
        <w:t>Review 202</w:t>
      </w:r>
      <w:r w:rsidR="00556C60">
        <w:rPr>
          <w:sz w:val="24"/>
          <w:szCs w:val="24"/>
        </w:rPr>
        <w:t>3</w:t>
      </w:r>
      <w:r>
        <w:rPr>
          <w:sz w:val="24"/>
          <w:szCs w:val="24"/>
        </w:rPr>
        <w:t xml:space="preserve"> (1</w:t>
      </w:r>
      <w:r w:rsidRPr="003F2936">
        <w:rPr>
          <w:sz w:val="24"/>
          <w:szCs w:val="24"/>
        </w:rPr>
        <w:t>)</w:t>
      </w:r>
    </w:p>
    <w:p w14:paraId="70DF2667" w14:textId="77777777" w:rsidR="00A41EE3" w:rsidRPr="00BC0979" w:rsidRDefault="00A41EE3" w:rsidP="00A41EE3"/>
    <w:p w14:paraId="64533121" w14:textId="533A321E" w:rsidR="00556C60" w:rsidRPr="00556C60" w:rsidRDefault="00556C60" w:rsidP="00556C60">
      <w:pPr>
        <w:pStyle w:val="ListParagraph"/>
        <w:numPr>
          <w:ilvl w:val="0"/>
          <w:numId w:val="21"/>
        </w:numPr>
        <w:rPr>
          <w:sz w:val="24"/>
          <w:szCs w:val="24"/>
        </w:rPr>
      </w:pPr>
      <w:r w:rsidRPr="00556C60">
        <w:rPr>
          <w:sz w:val="24"/>
          <w:szCs w:val="24"/>
        </w:rPr>
        <w:t xml:space="preserve">Rachel Y. Chock, Eduardo Bessa, Josue David Arteaga-Torres, Liv </w:t>
      </w:r>
      <w:proofErr w:type="spellStart"/>
      <w:r w:rsidRPr="00556C60">
        <w:rPr>
          <w:sz w:val="24"/>
          <w:szCs w:val="24"/>
        </w:rPr>
        <w:t>Bakerd</w:t>
      </w:r>
      <w:proofErr w:type="spellEnd"/>
      <w:r w:rsidRPr="00556C60">
        <w:rPr>
          <w:sz w:val="24"/>
          <w:szCs w:val="24"/>
        </w:rPr>
        <w:t>, Richard Buchholz,</w:t>
      </w:r>
      <w:r>
        <w:rPr>
          <w:sz w:val="24"/>
          <w:szCs w:val="24"/>
        </w:rPr>
        <w:t xml:space="preserve"> </w:t>
      </w:r>
      <w:r w:rsidRPr="00556C60">
        <w:rPr>
          <w:sz w:val="24"/>
          <w:szCs w:val="24"/>
        </w:rPr>
        <w:t xml:space="preserve">Barbara Clucas, </w:t>
      </w:r>
      <w:r w:rsidRPr="003661C0">
        <w:rPr>
          <w:b/>
          <w:bCs/>
          <w:sz w:val="24"/>
          <w:szCs w:val="24"/>
        </w:rPr>
        <w:t>Cassandra Nuñez</w:t>
      </w:r>
      <w:r w:rsidRPr="00556C60">
        <w:rPr>
          <w:sz w:val="24"/>
          <w:szCs w:val="24"/>
        </w:rPr>
        <w:t xml:space="preserve">, Gabriela M. </w:t>
      </w:r>
      <w:proofErr w:type="spellStart"/>
      <w:r w:rsidRPr="00556C60">
        <w:rPr>
          <w:sz w:val="24"/>
          <w:szCs w:val="24"/>
        </w:rPr>
        <w:t>Pinhoi</w:t>
      </w:r>
      <w:proofErr w:type="spellEnd"/>
      <w:r w:rsidRPr="00556C60">
        <w:rPr>
          <w:sz w:val="24"/>
          <w:szCs w:val="24"/>
        </w:rPr>
        <w:t>, Bruce A. Schulte, Daniel T. Blumstein,</w:t>
      </w:r>
      <w:r>
        <w:rPr>
          <w:sz w:val="24"/>
          <w:szCs w:val="24"/>
        </w:rPr>
        <w:t xml:space="preserve"> </w:t>
      </w:r>
      <w:r w:rsidRPr="00556C60">
        <w:rPr>
          <w:sz w:val="24"/>
          <w:szCs w:val="24"/>
        </w:rPr>
        <w:t xml:space="preserve">Bernard Kitheka, Alexander G. Allison, J. Edgardo </w:t>
      </w:r>
      <w:proofErr w:type="spellStart"/>
      <w:r w:rsidRPr="00556C60">
        <w:rPr>
          <w:sz w:val="24"/>
          <w:szCs w:val="24"/>
        </w:rPr>
        <w:t>Arevaloo</w:t>
      </w:r>
      <w:proofErr w:type="spellEnd"/>
      <w:r w:rsidRPr="00556C60">
        <w:rPr>
          <w:sz w:val="24"/>
          <w:szCs w:val="24"/>
        </w:rPr>
        <w:t>, Debra A. Hamilton, Claudio M.</w:t>
      </w:r>
      <w:r>
        <w:rPr>
          <w:sz w:val="24"/>
          <w:szCs w:val="24"/>
        </w:rPr>
        <w:t xml:space="preserve"> </w:t>
      </w:r>
      <w:r w:rsidRPr="00556C60">
        <w:rPr>
          <w:sz w:val="24"/>
          <w:szCs w:val="24"/>
        </w:rPr>
        <w:t>Monteza-</w:t>
      </w:r>
      <w:proofErr w:type="spellStart"/>
      <w:r w:rsidRPr="00556C60">
        <w:rPr>
          <w:sz w:val="24"/>
          <w:szCs w:val="24"/>
        </w:rPr>
        <w:t>Morenor</w:t>
      </w:r>
      <w:proofErr w:type="spellEnd"/>
      <w:r w:rsidRPr="00556C60">
        <w:rPr>
          <w:sz w:val="24"/>
          <w:szCs w:val="24"/>
        </w:rPr>
        <w:t xml:space="preserve">, Laney H. Nute, Javier Rodríguez-Fonseca, Luis Sandoval, Jessica </w:t>
      </w:r>
      <w:proofErr w:type="spellStart"/>
      <w:r w:rsidRPr="00556C60">
        <w:rPr>
          <w:sz w:val="24"/>
          <w:szCs w:val="24"/>
        </w:rPr>
        <w:t>Stamn</w:t>
      </w:r>
      <w:proofErr w:type="spellEnd"/>
      <w:r w:rsidRPr="00556C60">
        <w:rPr>
          <w:sz w:val="24"/>
          <w:szCs w:val="24"/>
        </w:rPr>
        <w:t>,</w:t>
      </w:r>
      <w:r>
        <w:rPr>
          <w:sz w:val="24"/>
          <w:szCs w:val="24"/>
        </w:rPr>
        <w:t xml:space="preserve"> </w:t>
      </w:r>
      <w:r w:rsidRPr="00556C60">
        <w:rPr>
          <w:sz w:val="24"/>
          <w:szCs w:val="24"/>
        </w:rPr>
        <w:t xml:space="preserve">Jennifer L. </w:t>
      </w:r>
      <w:proofErr w:type="spellStart"/>
      <w:r w:rsidRPr="00556C60">
        <w:rPr>
          <w:sz w:val="24"/>
          <w:szCs w:val="24"/>
        </w:rPr>
        <w:t>Verdolin</w:t>
      </w:r>
      <w:proofErr w:type="spellEnd"/>
      <w:r w:rsidRPr="00556C60">
        <w:rPr>
          <w:sz w:val="24"/>
          <w:szCs w:val="24"/>
        </w:rPr>
        <w:t xml:space="preserve">, Lynn Von </w:t>
      </w:r>
      <w:proofErr w:type="spellStart"/>
      <w:r w:rsidRPr="00556C60">
        <w:rPr>
          <w:sz w:val="24"/>
          <w:szCs w:val="24"/>
        </w:rPr>
        <w:t>Hagenx</w:t>
      </w:r>
      <w:proofErr w:type="spellEnd"/>
      <w:r w:rsidRPr="00556C60">
        <w:rPr>
          <w:sz w:val="24"/>
          <w:szCs w:val="24"/>
        </w:rPr>
        <w:t xml:space="preserve">, Jimmy W. </w:t>
      </w:r>
      <w:proofErr w:type="spellStart"/>
      <w:r w:rsidRPr="00556C60">
        <w:rPr>
          <w:sz w:val="24"/>
          <w:szCs w:val="24"/>
        </w:rPr>
        <w:t>Wehsener</w:t>
      </w:r>
      <w:proofErr w:type="spellEnd"/>
      <w:r w:rsidRPr="00556C60">
        <w:rPr>
          <w:sz w:val="24"/>
          <w:szCs w:val="24"/>
        </w:rPr>
        <w:t>, Brett M. Seymoure</w:t>
      </w:r>
      <w:r>
        <w:rPr>
          <w:sz w:val="24"/>
          <w:szCs w:val="24"/>
        </w:rPr>
        <w:t xml:space="preserve">. 2023. </w:t>
      </w:r>
      <w:r w:rsidRPr="00556C60">
        <w:rPr>
          <w:sz w:val="24"/>
          <w:szCs w:val="24"/>
        </w:rPr>
        <w:t>Identifying approaches to understand the effects of ecotourism on animal behavior</w:t>
      </w:r>
      <w:r>
        <w:rPr>
          <w:sz w:val="24"/>
          <w:szCs w:val="24"/>
        </w:rPr>
        <w:t xml:space="preserve">. </w:t>
      </w:r>
      <w:r w:rsidRPr="00556C60">
        <w:rPr>
          <w:i/>
          <w:iCs/>
          <w:sz w:val="24"/>
          <w:szCs w:val="24"/>
        </w:rPr>
        <w:t>Animal Behavior</w:t>
      </w:r>
      <w:r>
        <w:rPr>
          <w:sz w:val="24"/>
          <w:szCs w:val="24"/>
        </w:rPr>
        <w:t>.</w:t>
      </w:r>
    </w:p>
    <w:p w14:paraId="662A2370" w14:textId="77777777" w:rsidR="00A41EE3" w:rsidRDefault="00A41EE3" w:rsidP="00A41EE3">
      <w:pPr>
        <w:rPr>
          <w:sz w:val="24"/>
          <w:szCs w:val="24"/>
        </w:rPr>
      </w:pPr>
    </w:p>
    <w:p w14:paraId="799E7A6B" w14:textId="31552B6F" w:rsidR="00A41EE3" w:rsidRDefault="00A41EE3" w:rsidP="00A41EE3">
      <w:pPr>
        <w:rPr>
          <w:b/>
          <w:bCs/>
          <w:sz w:val="24"/>
          <w:szCs w:val="24"/>
        </w:rPr>
      </w:pPr>
      <w:r w:rsidRPr="0034627F">
        <w:rPr>
          <w:b/>
          <w:bCs/>
          <w:sz w:val="24"/>
          <w:szCs w:val="24"/>
        </w:rPr>
        <w:t xml:space="preserve">Peer-Reviewed Articles Published </w:t>
      </w:r>
      <w:r>
        <w:rPr>
          <w:b/>
          <w:bCs/>
          <w:sz w:val="24"/>
          <w:szCs w:val="24"/>
        </w:rPr>
        <w:t>(</w:t>
      </w:r>
      <w:r w:rsidR="00661AE9">
        <w:rPr>
          <w:b/>
          <w:bCs/>
          <w:sz w:val="24"/>
          <w:szCs w:val="24"/>
        </w:rPr>
        <w:t>14</w:t>
      </w:r>
      <w:r>
        <w:rPr>
          <w:b/>
          <w:bCs/>
          <w:sz w:val="24"/>
          <w:szCs w:val="24"/>
        </w:rPr>
        <w:t>)</w:t>
      </w:r>
    </w:p>
    <w:p w14:paraId="4FCB48F1" w14:textId="77777777" w:rsidR="00A41EE3" w:rsidRPr="0034627F" w:rsidRDefault="00A41EE3" w:rsidP="00A41EE3">
      <w:pPr>
        <w:rPr>
          <w:b/>
          <w:bCs/>
          <w:sz w:val="24"/>
          <w:szCs w:val="24"/>
        </w:rPr>
      </w:pPr>
    </w:p>
    <w:p w14:paraId="2D1A35E2" w14:textId="0249F4BC" w:rsidR="00CA6377" w:rsidRDefault="00CA6377" w:rsidP="00CA6377">
      <w:pPr>
        <w:pStyle w:val="ListParagraph"/>
        <w:numPr>
          <w:ilvl w:val="0"/>
          <w:numId w:val="24"/>
        </w:numPr>
        <w:rPr>
          <w:sz w:val="24"/>
          <w:szCs w:val="24"/>
        </w:rPr>
      </w:pPr>
      <w:r>
        <w:rPr>
          <w:sz w:val="24"/>
          <w:szCs w:val="24"/>
        </w:rPr>
        <w:t xml:space="preserve">Vaziri, G.J., M.M. Jones**, H.A. Carr*, </w:t>
      </w:r>
      <w:r w:rsidRPr="00687139">
        <w:rPr>
          <w:b/>
          <w:bCs/>
          <w:sz w:val="24"/>
          <w:szCs w:val="24"/>
        </w:rPr>
        <w:t>C.M.V. Nuñez</w:t>
      </w:r>
      <w:r w:rsidRPr="00687139">
        <w:rPr>
          <w:sz w:val="24"/>
          <w:szCs w:val="24"/>
        </w:rPr>
        <w:t>.</w:t>
      </w:r>
      <w:r>
        <w:rPr>
          <w:sz w:val="24"/>
          <w:szCs w:val="24"/>
        </w:rPr>
        <w:t xml:space="preserve"> 2023. </w:t>
      </w:r>
      <w:r w:rsidRPr="00CA6377">
        <w:rPr>
          <w:sz w:val="24"/>
          <w:szCs w:val="24"/>
        </w:rPr>
        <w:t>Out of the stable: Social disruption and concurrent shifts in the</w:t>
      </w:r>
      <w:r>
        <w:rPr>
          <w:sz w:val="24"/>
          <w:szCs w:val="24"/>
        </w:rPr>
        <w:t xml:space="preserve"> </w:t>
      </w:r>
      <w:r w:rsidRPr="00CA6377">
        <w:rPr>
          <w:sz w:val="24"/>
          <w:szCs w:val="24"/>
        </w:rPr>
        <w:t>feral mare (</w:t>
      </w:r>
      <w:r w:rsidRPr="00CA6377">
        <w:rPr>
          <w:i/>
          <w:iCs/>
          <w:sz w:val="24"/>
          <w:szCs w:val="24"/>
        </w:rPr>
        <w:t>Equus caballus</w:t>
      </w:r>
      <w:r w:rsidRPr="00CA6377">
        <w:rPr>
          <w:sz w:val="24"/>
          <w:szCs w:val="24"/>
        </w:rPr>
        <w:t>) fecal microbiota.</w:t>
      </w:r>
      <w:r w:rsidRPr="00CA6377">
        <w:t xml:space="preserve"> </w:t>
      </w:r>
      <w:r w:rsidRPr="00CA6377">
        <w:rPr>
          <w:i/>
          <w:iCs/>
          <w:sz w:val="24"/>
          <w:szCs w:val="24"/>
        </w:rPr>
        <w:t>Ecology and Evolution</w:t>
      </w:r>
      <w:r w:rsidR="00556C60">
        <w:rPr>
          <w:i/>
          <w:iCs/>
          <w:sz w:val="24"/>
          <w:szCs w:val="24"/>
        </w:rPr>
        <w:t xml:space="preserve"> </w:t>
      </w:r>
      <w:r w:rsidRPr="00CA6377">
        <w:rPr>
          <w:sz w:val="24"/>
          <w:szCs w:val="24"/>
        </w:rPr>
        <w:t>13</w:t>
      </w:r>
      <w:r>
        <w:rPr>
          <w:sz w:val="24"/>
          <w:szCs w:val="24"/>
        </w:rPr>
        <w:t xml:space="preserve">, </w:t>
      </w:r>
      <w:r w:rsidRPr="00CA6377">
        <w:rPr>
          <w:sz w:val="24"/>
          <w:szCs w:val="24"/>
        </w:rPr>
        <w:t>e10079</w:t>
      </w:r>
      <w:r>
        <w:rPr>
          <w:sz w:val="24"/>
          <w:szCs w:val="24"/>
        </w:rPr>
        <w:t xml:space="preserve">. </w:t>
      </w:r>
    </w:p>
    <w:p w14:paraId="3AB1ADC5" w14:textId="525C6026" w:rsidR="00556C60" w:rsidRPr="00556C60" w:rsidRDefault="00556C60" w:rsidP="00556C60">
      <w:pPr>
        <w:pStyle w:val="ListParagraph"/>
        <w:numPr>
          <w:ilvl w:val="0"/>
          <w:numId w:val="24"/>
        </w:numPr>
        <w:rPr>
          <w:sz w:val="24"/>
          <w:szCs w:val="24"/>
        </w:rPr>
      </w:pPr>
      <w:r>
        <w:rPr>
          <w:sz w:val="24"/>
          <w:szCs w:val="24"/>
        </w:rPr>
        <w:t xml:space="preserve">Jones, M.M.** and </w:t>
      </w:r>
      <w:r w:rsidRPr="007B0DF0">
        <w:rPr>
          <w:b/>
          <w:sz w:val="24"/>
          <w:szCs w:val="24"/>
        </w:rPr>
        <w:t>C.M.V. Nuñez</w:t>
      </w:r>
      <w:r>
        <w:rPr>
          <w:sz w:val="24"/>
          <w:szCs w:val="24"/>
        </w:rPr>
        <w:t xml:space="preserve">. 2023. </w:t>
      </w:r>
      <w:r w:rsidRPr="00556C60">
        <w:rPr>
          <w:sz w:val="24"/>
          <w:szCs w:val="24"/>
        </w:rPr>
        <w:t>Laissez-</w:t>
      </w:r>
      <w:r>
        <w:rPr>
          <w:sz w:val="24"/>
          <w:szCs w:val="24"/>
        </w:rPr>
        <w:t>f</w:t>
      </w:r>
      <w:r w:rsidRPr="00556C60">
        <w:rPr>
          <w:sz w:val="24"/>
          <w:szCs w:val="24"/>
        </w:rPr>
        <w:t xml:space="preserve">aire </w:t>
      </w:r>
      <w:r>
        <w:rPr>
          <w:sz w:val="24"/>
          <w:szCs w:val="24"/>
        </w:rPr>
        <w:t>s</w:t>
      </w:r>
      <w:r w:rsidRPr="00556C60">
        <w:rPr>
          <w:sz w:val="24"/>
          <w:szCs w:val="24"/>
        </w:rPr>
        <w:t xml:space="preserve">tallions? Males’ </w:t>
      </w:r>
      <w:r>
        <w:rPr>
          <w:sz w:val="24"/>
          <w:szCs w:val="24"/>
        </w:rPr>
        <w:t>f</w:t>
      </w:r>
      <w:r w:rsidRPr="00556C60">
        <w:rPr>
          <w:sz w:val="24"/>
          <w:szCs w:val="24"/>
        </w:rPr>
        <w:t xml:space="preserve">ecal </w:t>
      </w:r>
      <w:r>
        <w:rPr>
          <w:sz w:val="24"/>
          <w:szCs w:val="24"/>
        </w:rPr>
        <w:t>c</w:t>
      </w:r>
      <w:r w:rsidRPr="00556C60">
        <w:rPr>
          <w:sz w:val="24"/>
          <w:szCs w:val="24"/>
        </w:rPr>
        <w:t xml:space="preserve">ortisol </w:t>
      </w:r>
      <w:r>
        <w:rPr>
          <w:sz w:val="24"/>
          <w:szCs w:val="24"/>
        </w:rPr>
        <w:t>m</w:t>
      </w:r>
      <w:r w:rsidRPr="00556C60">
        <w:rPr>
          <w:sz w:val="24"/>
          <w:szCs w:val="24"/>
        </w:rPr>
        <w:t>etabolite</w:t>
      </w:r>
      <w:r>
        <w:rPr>
          <w:sz w:val="24"/>
          <w:szCs w:val="24"/>
        </w:rPr>
        <w:t xml:space="preserve"> c</w:t>
      </w:r>
      <w:r w:rsidRPr="00556C60">
        <w:rPr>
          <w:sz w:val="24"/>
          <w:szCs w:val="24"/>
        </w:rPr>
        <w:t xml:space="preserve">oncentrations </w:t>
      </w:r>
      <w:r>
        <w:rPr>
          <w:sz w:val="24"/>
          <w:szCs w:val="24"/>
        </w:rPr>
        <w:t>d</w:t>
      </w:r>
      <w:r w:rsidRPr="00556C60">
        <w:rPr>
          <w:sz w:val="24"/>
          <w:szCs w:val="24"/>
        </w:rPr>
        <w:t>o not vary with increased female turnover in</w:t>
      </w:r>
      <w:r>
        <w:rPr>
          <w:sz w:val="24"/>
          <w:szCs w:val="24"/>
        </w:rPr>
        <w:t xml:space="preserve"> </w:t>
      </w:r>
      <w:r w:rsidRPr="00556C60">
        <w:rPr>
          <w:sz w:val="24"/>
          <w:szCs w:val="24"/>
        </w:rPr>
        <w:t>feral horses (</w:t>
      </w:r>
      <w:r w:rsidRPr="00556C60">
        <w:rPr>
          <w:i/>
          <w:iCs/>
          <w:sz w:val="24"/>
          <w:szCs w:val="24"/>
        </w:rPr>
        <w:t>Equus caballus</w:t>
      </w:r>
      <w:r w:rsidRPr="00556C60">
        <w:rPr>
          <w:sz w:val="24"/>
          <w:szCs w:val="24"/>
        </w:rPr>
        <w:t>)</w:t>
      </w:r>
      <w:r>
        <w:rPr>
          <w:sz w:val="24"/>
          <w:szCs w:val="24"/>
        </w:rPr>
        <w:t xml:space="preserve">. </w:t>
      </w:r>
      <w:r w:rsidRPr="00556C60">
        <w:rPr>
          <w:i/>
          <w:iCs/>
          <w:sz w:val="24"/>
          <w:szCs w:val="24"/>
        </w:rPr>
        <w:t>Animals</w:t>
      </w:r>
      <w:r>
        <w:rPr>
          <w:sz w:val="24"/>
          <w:szCs w:val="24"/>
        </w:rPr>
        <w:t xml:space="preserve"> </w:t>
      </w:r>
      <w:r w:rsidRPr="00556C60">
        <w:rPr>
          <w:sz w:val="24"/>
          <w:szCs w:val="24"/>
        </w:rPr>
        <w:t>13</w:t>
      </w:r>
      <w:r>
        <w:rPr>
          <w:sz w:val="24"/>
          <w:szCs w:val="24"/>
        </w:rPr>
        <w:t xml:space="preserve"> (</w:t>
      </w:r>
      <w:r w:rsidRPr="00556C60">
        <w:rPr>
          <w:sz w:val="24"/>
          <w:szCs w:val="24"/>
        </w:rPr>
        <w:t>176</w:t>
      </w:r>
      <w:r>
        <w:rPr>
          <w:sz w:val="24"/>
          <w:szCs w:val="24"/>
        </w:rPr>
        <w:t xml:space="preserve">), </w:t>
      </w:r>
      <w:r w:rsidRPr="00556C60">
        <w:rPr>
          <w:sz w:val="24"/>
          <w:szCs w:val="24"/>
        </w:rPr>
        <w:t>https://doi.org/10.3390/ani13010176</w:t>
      </w:r>
      <w:r w:rsidR="00A4117D">
        <w:rPr>
          <w:sz w:val="24"/>
          <w:szCs w:val="24"/>
        </w:rPr>
        <w:t>.</w:t>
      </w:r>
    </w:p>
    <w:p w14:paraId="44BA18F2" w14:textId="2460B55B" w:rsidR="00A41EE3" w:rsidRPr="00687139" w:rsidRDefault="00A41EE3" w:rsidP="00A41EE3">
      <w:pPr>
        <w:pStyle w:val="ListParagraph"/>
        <w:numPr>
          <w:ilvl w:val="0"/>
          <w:numId w:val="24"/>
        </w:numPr>
        <w:rPr>
          <w:sz w:val="24"/>
          <w:szCs w:val="24"/>
        </w:rPr>
      </w:pPr>
      <w:r w:rsidRPr="00687139">
        <w:rPr>
          <w:sz w:val="24"/>
          <w:szCs w:val="24"/>
        </w:rPr>
        <w:t>Rabon,</w:t>
      </w:r>
      <w:r>
        <w:rPr>
          <w:sz w:val="24"/>
          <w:szCs w:val="24"/>
        </w:rPr>
        <w:t xml:space="preserve"> J.C,</w:t>
      </w:r>
      <w:r w:rsidRPr="00687139">
        <w:rPr>
          <w:sz w:val="24"/>
          <w:szCs w:val="24"/>
        </w:rPr>
        <w:t xml:space="preserve"> </w:t>
      </w:r>
      <w:r w:rsidRPr="00687139">
        <w:rPr>
          <w:b/>
          <w:bCs/>
          <w:sz w:val="24"/>
          <w:szCs w:val="24"/>
        </w:rPr>
        <w:t>C.M.V. Nuñez</w:t>
      </w:r>
      <w:r w:rsidRPr="00687139">
        <w:rPr>
          <w:sz w:val="24"/>
          <w:szCs w:val="24"/>
        </w:rPr>
        <w:t>, P.S. Coates, M.A. Ricca, and T.N. Johnson</w:t>
      </w:r>
      <w:r>
        <w:rPr>
          <w:sz w:val="24"/>
          <w:szCs w:val="24"/>
        </w:rPr>
        <w:t xml:space="preserve">. 2021. </w:t>
      </w:r>
      <w:r w:rsidRPr="00687139">
        <w:rPr>
          <w:sz w:val="24"/>
          <w:szCs w:val="24"/>
        </w:rPr>
        <w:t>Ecological correlates of fecal corticosterone metabolites in</w:t>
      </w:r>
      <w:r>
        <w:rPr>
          <w:sz w:val="24"/>
          <w:szCs w:val="24"/>
        </w:rPr>
        <w:t xml:space="preserve"> </w:t>
      </w:r>
      <w:r w:rsidRPr="00687139">
        <w:rPr>
          <w:sz w:val="24"/>
          <w:szCs w:val="24"/>
        </w:rPr>
        <w:t>female Greater Sage-Grouse (</w:t>
      </w:r>
      <w:r w:rsidRPr="00687139">
        <w:rPr>
          <w:i/>
          <w:iCs/>
          <w:sz w:val="24"/>
          <w:szCs w:val="24"/>
        </w:rPr>
        <w:t>Centrocercus urophasianus</w:t>
      </w:r>
      <w:r w:rsidRPr="00687139">
        <w:rPr>
          <w:sz w:val="24"/>
          <w:szCs w:val="24"/>
        </w:rPr>
        <w:t>)</w:t>
      </w:r>
      <w:r>
        <w:rPr>
          <w:sz w:val="24"/>
          <w:szCs w:val="24"/>
        </w:rPr>
        <w:t xml:space="preserve">. </w:t>
      </w:r>
      <w:r w:rsidRPr="00687139">
        <w:rPr>
          <w:i/>
          <w:iCs/>
          <w:sz w:val="24"/>
          <w:szCs w:val="24"/>
        </w:rPr>
        <w:t>Canadian Journal of Zoology</w:t>
      </w:r>
      <w:r w:rsidRPr="00687139">
        <w:rPr>
          <w:sz w:val="24"/>
          <w:szCs w:val="24"/>
        </w:rPr>
        <w:t xml:space="preserve"> 99(9)</w:t>
      </w:r>
      <w:r>
        <w:rPr>
          <w:sz w:val="24"/>
          <w:szCs w:val="24"/>
        </w:rPr>
        <w:t xml:space="preserve">: </w:t>
      </w:r>
      <w:r w:rsidRPr="00687139">
        <w:rPr>
          <w:sz w:val="24"/>
          <w:szCs w:val="24"/>
        </w:rPr>
        <w:t>812-822.</w:t>
      </w:r>
    </w:p>
    <w:p w14:paraId="325BDC20" w14:textId="77777777" w:rsidR="00A41EE3" w:rsidRDefault="00A41EE3" w:rsidP="00A41EE3">
      <w:pPr>
        <w:pStyle w:val="ListParagraph"/>
        <w:numPr>
          <w:ilvl w:val="0"/>
          <w:numId w:val="24"/>
        </w:numPr>
        <w:rPr>
          <w:sz w:val="24"/>
          <w:szCs w:val="24"/>
        </w:rPr>
      </w:pPr>
      <w:r w:rsidRPr="00BC0979">
        <w:rPr>
          <w:b/>
          <w:sz w:val="24"/>
          <w:szCs w:val="24"/>
        </w:rPr>
        <w:t>Nuñez, C.M.V.</w:t>
      </w:r>
      <w:r>
        <w:rPr>
          <w:sz w:val="24"/>
          <w:szCs w:val="24"/>
        </w:rPr>
        <w:t xml:space="preserve"> and D.I. Rubenstein. 2020. </w:t>
      </w:r>
      <w:r w:rsidRPr="0034627F">
        <w:rPr>
          <w:sz w:val="24"/>
          <w:szCs w:val="24"/>
        </w:rPr>
        <w:t xml:space="preserve">Communication is key: </w:t>
      </w:r>
      <w:r>
        <w:rPr>
          <w:sz w:val="24"/>
          <w:szCs w:val="24"/>
        </w:rPr>
        <w:t>M</w:t>
      </w:r>
      <w:r w:rsidRPr="0034627F">
        <w:rPr>
          <w:sz w:val="24"/>
          <w:szCs w:val="24"/>
        </w:rPr>
        <w:t>other-offspring signaling can affect behavioral responses and offspring survival in feral horses (</w:t>
      </w:r>
      <w:r w:rsidRPr="0034627F">
        <w:rPr>
          <w:i/>
          <w:iCs/>
          <w:sz w:val="24"/>
          <w:szCs w:val="24"/>
        </w:rPr>
        <w:t>Equus caballus</w:t>
      </w:r>
      <w:r w:rsidRPr="0034627F">
        <w:rPr>
          <w:sz w:val="24"/>
          <w:szCs w:val="24"/>
        </w:rPr>
        <w:t>)</w:t>
      </w:r>
      <w:r>
        <w:rPr>
          <w:sz w:val="24"/>
          <w:szCs w:val="24"/>
        </w:rPr>
        <w:t xml:space="preserve">.  </w:t>
      </w:r>
      <w:r>
        <w:rPr>
          <w:i/>
          <w:sz w:val="24"/>
          <w:szCs w:val="24"/>
        </w:rPr>
        <w:t xml:space="preserve">PLOS ONE </w:t>
      </w:r>
      <w:r w:rsidRPr="003647E3">
        <w:rPr>
          <w:iCs/>
          <w:sz w:val="24"/>
          <w:szCs w:val="24"/>
        </w:rPr>
        <w:t>15(4), e0231343.</w:t>
      </w:r>
      <w:r>
        <w:rPr>
          <w:sz w:val="24"/>
          <w:szCs w:val="24"/>
        </w:rPr>
        <w:t xml:space="preserve"> </w:t>
      </w:r>
    </w:p>
    <w:p w14:paraId="13EFABEC" w14:textId="77777777" w:rsidR="00661AE9" w:rsidRDefault="00A41EE3" w:rsidP="00661AE9">
      <w:pPr>
        <w:pStyle w:val="ListParagraph"/>
        <w:numPr>
          <w:ilvl w:val="0"/>
          <w:numId w:val="24"/>
        </w:numPr>
        <w:rPr>
          <w:sz w:val="24"/>
          <w:szCs w:val="24"/>
        </w:rPr>
      </w:pPr>
      <w:r>
        <w:rPr>
          <w:sz w:val="24"/>
          <w:szCs w:val="24"/>
        </w:rPr>
        <w:t xml:space="preserve">Jones, M.M.** and </w:t>
      </w:r>
      <w:r w:rsidRPr="007B0DF0">
        <w:rPr>
          <w:b/>
          <w:sz w:val="24"/>
          <w:szCs w:val="24"/>
        </w:rPr>
        <w:t>C.M.V. Nuñez</w:t>
      </w:r>
      <w:r>
        <w:rPr>
          <w:sz w:val="24"/>
          <w:szCs w:val="24"/>
        </w:rPr>
        <w:t xml:space="preserve">. 2020. </w:t>
      </w:r>
      <w:proofErr w:type="gramStart"/>
      <w:r w:rsidRPr="003020CC">
        <w:rPr>
          <w:sz w:val="24"/>
          <w:szCs w:val="24"/>
        </w:rPr>
        <w:t>Rising up</w:t>
      </w:r>
      <w:proofErr w:type="gramEnd"/>
      <w:r w:rsidRPr="003020CC">
        <w:rPr>
          <w:sz w:val="24"/>
          <w:szCs w:val="24"/>
        </w:rPr>
        <w:t xml:space="preserve"> to the challenge of their rivals: Mare infidelity intensifies stallion response to opponent playback</w:t>
      </w:r>
      <w:r>
        <w:rPr>
          <w:sz w:val="24"/>
          <w:szCs w:val="24"/>
        </w:rPr>
        <w:t xml:space="preserve">. </w:t>
      </w:r>
      <w:r>
        <w:rPr>
          <w:i/>
          <w:sz w:val="24"/>
          <w:szCs w:val="24"/>
        </w:rPr>
        <w:t xml:space="preserve">Applied Animal </w:t>
      </w:r>
      <w:proofErr w:type="spellStart"/>
      <w:r>
        <w:rPr>
          <w:i/>
          <w:sz w:val="24"/>
          <w:szCs w:val="24"/>
        </w:rPr>
        <w:t>Behaviour</w:t>
      </w:r>
      <w:proofErr w:type="spellEnd"/>
      <w:r>
        <w:rPr>
          <w:i/>
          <w:sz w:val="24"/>
          <w:szCs w:val="24"/>
        </w:rPr>
        <w:t xml:space="preserve"> Science</w:t>
      </w:r>
      <w:r>
        <w:rPr>
          <w:sz w:val="24"/>
          <w:szCs w:val="24"/>
        </w:rPr>
        <w:t xml:space="preserve"> 225:</w:t>
      </w:r>
      <w:r w:rsidR="00556C60">
        <w:rPr>
          <w:sz w:val="24"/>
          <w:szCs w:val="24"/>
        </w:rPr>
        <w:t xml:space="preserve"> </w:t>
      </w:r>
      <w:r>
        <w:rPr>
          <w:sz w:val="24"/>
          <w:szCs w:val="24"/>
        </w:rPr>
        <w:t>104949.</w:t>
      </w:r>
    </w:p>
    <w:p w14:paraId="513A90E5" w14:textId="77777777" w:rsidR="00661AE9" w:rsidRDefault="00A41EE3" w:rsidP="00661AE9">
      <w:pPr>
        <w:pStyle w:val="ListParagraph"/>
        <w:numPr>
          <w:ilvl w:val="0"/>
          <w:numId w:val="24"/>
        </w:numPr>
        <w:rPr>
          <w:sz w:val="24"/>
          <w:szCs w:val="24"/>
        </w:rPr>
      </w:pPr>
      <w:r w:rsidRPr="00661AE9">
        <w:rPr>
          <w:sz w:val="24"/>
          <w:szCs w:val="24"/>
        </w:rPr>
        <w:t xml:space="preserve">Jones, M.M.** and </w:t>
      </w:r>
      <w:r w:rsidRPr="00661AE9">
        <w:rPr>
          <w:b/>
          <w:sz w:val="24"/>
          <w:szCs w:val="24"/>
        </w:rPr>
        <w:t>C.M.V. Nuñez</w:t>
      </w:r>
      <w:r w:rsidRPr="00661AE9">
        <w:rPr>
          <w:sz w:val="24"/>
          <w:szCs w:val="24"/>
        </w:rPr>
        <w:t xml:space="preserve">. 2019. Decreased mare fidelity alters stallion behavior in a population managed with immunocontraception. </w:t>
      </w:r>
      <w:r w:rsidRPr="00661AE9">
        <w:rPr>
          <w:i/>
          <w:sz w:val="24"/>
          <w:szCs w:val="24"/>
        </w:rPr>
        <w:t xml:space="preserve">Applied Animal </w:t>
      </w:r>
      <w:proofErr w:type="spellStart"/>
      <w:r w:rsidRPr="00661AE9">
        <w:rPr>
          <w:i/>
          <w:sz w:val="24"/>
          <w:szCs w:val="24"/>
        </w:rPr>
        <w:t>Behaviour</w:t>
      </w:r>
      <w:proofErr w:type="spellEnd"/>
      <w:r w:rsidRPr="00661AE9">
        <w:rPr>
          <w:i/>
          <w:sz w:val="24"/>
          <w:szCs w:val="24"/>
        </w:rPr>
        <w:t xml:space="preserve"> Science</w:t>
      </w:r>
      <w:r w:rsidRPr="00661AE9">
        <w:rPr>
          <w:sz w:val="24"/>
          <w:szCs w:val="24"/>
        </w:rPr>
        <w:t xml:space="preserve"> 214: 34-41.</w:t>
      </w:r>
    </w:p>
    <w:p w14:paraId="692085C6" w14:textId="77777777" w:rsidR="00661AE9" w:rsidRPr="00661AE9" w:rsidRDefault="00A41EE3" w:rsidP="00661AE9">
      <w:pPr>
        <w:pStyle w:val="ListParagraph"/>
        <w:numPr>
          <w:ilvl w:val="0"/>
          <w:numId w:val="24"/>
        </w:numPr>
        <w:rPr>
          <w:sz w:val="24"/>
          <w:szCs w:val="24"/>
        </w:rPr>
      </w:pPr>
      <w:r w:rsidRPr="00661AE9">
        <w:rPr>
          <w:rFonts w:eastAsia="Arial"/>
          <w:b/>
          <w:sz w:val="24"/>
          <w:szCs w:val="24"/>
        </w:rPr>
        <w:t>Nuñez, C.M.V.</w:t>
      </w:r>
      <w:r w:rsidRPr="00661AE9">
        <w:rPr>
          <w:rFonts w:eastAsia="Arial"/>
          <w:sz w:val="24"/>
          <w:szCs w:val="24"/>
        </w:rPr>
        <w:t xml:space="preserve"> 2018. Consequences of PZP immunocontraception to feral horses. </w:t>
      </w:r>
      <w:r w:rsidRPr="00661AE9">
        <w:rPr>
          <w:rFonts w:eastAsia="Arial"/>
          <w:i/>
          <w:sz w:val="24"/>
          <w:szCs w:val="24"/>
        </w:rPr>
        <w:t>Human-Wildlife Interactions</w:t>
      </w:r>
      <w:r w:rsidRPr="00661AE9">
        <w:rPr>
          <w:rFonts w:eastAsia="Arial"/>
          <w:sz w:val="24"/>
          <w:szCs w:val="24"/>
        </w:rPr>
        <w:t xml:space="preserve"> 2(1):131-142. </w:t>
      </w:r>
      <w:r w:rsidRPr="00661AE9">
        <w:rPr>
          <w:rFonts w:eastAsia="Arial"/>
          <w:i/>
          <w:sz w:val="24"/>
          <w:szCs w:val="24"/>
        </w:rPr>
        <w:t>Invited</w:t>
      </w:r>
      <w:r w:rsidRPr="00661AE9">
        <w:rPr>
          <w:rFonts w:eastAsia="Arial"/>
          <w:sz w:val="24"/>
          <w:szCs w:val="24"/>
        </w:rPr>
        <w:t>.</w:t>
      </w:r>
    </w:p>
    <w:p w14:paraId="2F7B1A42" w14:textId="77777777" w:rsidR="00661AE9" w:rsidRPr="00661AE9" w:rsidRDefault="00A41EE3" w:rsidP="00661AE9">
      <w:pPr>
        <w:pStyle w:val="ListParagraph"/>
        <w:numPr>
          <w:ilvl w:val="0"/>
          <w:numId w:val="24"/>
        </w:numPr>
        <w:rPr>
          <w:sz w:val="24"/>
          <w:szCs w:val="24"/>
        </w:rPr>
      </w:pPr>
      <w:r w:rsidRPr="00661AE9">
        <w:rPr>
          <w:rFonts w:eastAsia="Arial"/>
          <w:b/>
          <w:sz w:val="24"/>
          <w:szCs w:val="24"/>
        </w:rPr>
        <w:t>Nuñez, C.M.V.</w:t>
      </w:r>
      <w:r w:rsidRPr="00661AE9">
        <w:rPr>
          <w:rFonts w:eastAsia="Arial"/>
          <w:sz w:val="24"/>
          <w:szCs w:val="24"/>
        </w:rPr>
        <w:t>, J.S. Adelman, H.A. Carr*, C.M. Alvarez* and D.I. Rubenstein. 2017. Lingering effects of contraception management on feral mare (</w:t>
      </w:r>
      <w:r w:rsidRPr="00661AE9">
        <w:rPr>
          <w:rFonts w:eastAsia="Arial"/>
          <w:i/>
          <w:sz w:val="24"/>
          <w:szCs w:val="24"/>
        </w:rPr>
        <w:t>Equus caballus</w:t>
      </w:r>
      <w:r w:rsidRPr="00661AE9">
        <w:rPr>
          <w:rFonts w:eastAsia="Arial"/>
          <w:sz w:val="24"/>
          <w:szCs w:val="24"/>
        </w:rPr>
        <w:t xml:space="preserve">) fertility and social behavior.  </w:t>
      </w:r>
      <w:r w:rsidRPr="00661AE9">
        <w:rPr>
          <w:rFonts w:eastAsia="Arial"/>
          <w:i/>
          <w:sz w:val="24"/>
          <w:szCs w:val="24"/>
        </w:rPr>
        <w:t>Conservation Physiology</w:t>
      </w:r>
      <w:r w:rsidRPr="00661AE9">
        <w:rPr>
          <w:rFonts w:eastAsia="Arial"/>
          <w:sz w:val="24"/>
          <w:szCs w:val="24"/>
        </w:rPr>
        <w:t xml:space="preserve"> 5(1): cox018.</w:t>
      </w:r>
    </w:p>
    <w:p w14:paraId="7256108A" w14:textId="77777777" w:rsidR="00661AE9" w:rsidRDefault="00A41EE3" w:rsidP="00661AE9">
      <w:pPr>
        <w:pStyle w:val="ListParagraph"/>
        <w:numPr>
          <w:ilvl w:val="0"/>
          <w:numId w:val="24"/>
        </w:numPr>
        <w:rPr>
          <w:sz w:val="24"/>
          <w:szCs w:val="24"/>
        </w:rPr>
      </w:pPr>
      <w:r w:rsidRPr="00661AE9">
        <w:rPr>
          <w:b/>
          <w:sz w:val="24"/>
          <w:szCs w:val="24"/>
        </w:rPr>
        <w:lastRenderedPageBreak/>
        <w:t>Nuñez, C.M.V.</w:t>
      </w:r>
      <w:r w:rsidRPr="00661AE9">
        <w:rPr>
          <w:sz w:val="24"/>
          <w:szCs w:val="24"/>
        </w:rPr>
        <w:t>, J.S. Adelman, and D.I. Rubenstein. 2015. Sociality increases juvenile survival after a catastrophic event in the feral horse (</w:t>
      </w:r>
      <w:r w:rsidRPr="00661AE9">
        <w:rPr>
          <w:i/>
          <w:sz w:val="24"/>
          <w:szCs w:val="24"/>
        </w:rPr>
        <w:t>Equus caballus</w:t>
      </w:r>
      <w:r w:rsidRPr="00661AE9">
        <w:rPr>
          <w:sz w:val="24"/>
          <w:szCs w:val="24"/>
        </w:rPr>
        <w:t xml:space="preserve">). </w:t>
      </w:r>
      <w:r w:rsidRPr="00661AE9">
        <w:rPr>
          <w:i/>
          <w:sz w:val="24"/>
          <w:szCs w:val="24"/>
        </w:rPr>
        <w:t>Behavioral Ecology</w:t>
      </w:r>
      <w:r w:rsidRPr="00661AE9">
        <w:rPr>
          <w:sz w:val="24"/>
          <w:szCs w:val="24"/>
        </w:rPr>
        <w:t xml:space="preserve"> 26: 138-147.  </w:t>
      </w:r>
    </w:p>
    <w:p w14:paraId="3512CAC0" w14:textId="77777777" w:rsidR="00661AE9" w:rsidRDefault="00A41EE3" w:rsidP="00661AE9">
      <w:pPr>
        <w:pStyle w:val="ListParagraph"/>
        <w:numPr>
          <w:ilvl w:val="0"/>
          <w:numId w:val="24"/>
        </w:numPr>
        <w:rPr>
          <w:sz w:val="24"/>
          <w:szCs w:val="24"/>
        </w:rPr>
      </w:pPr>
      <w:r w:rsidRPr="00661AE9">
        <w:rPr>
          <w:b/>
          <w:sz w:val="24"/>
          <w:szCs w:val="24"/>
        </w:rPr>
        <w:t>Nuñez, C.M.V.</w:t>
      </w:r>
      <w:r w:rsidRPr="00661AE9">
        <w:rPr>
          <w:sz w:val="24"/>
          <w:szCs w:val="24"/>
        </w:rPr>
        <w:t xml:space="preserve">, J.S. Adelman, J. Smith*, L.R. </w:t>
      </w:r>
      <w:proofErr w:type="spellStart"/>
      <w:r w:rsidRPr="00661AE9">
        <w:rPr>
          <w:sz w:val="24"/>
          <w:szCs w:val="24"/>
        </w:rPr>
        <w:t>Gesquiere</w:t>
      </w:r>
      <w:proofErr w:type="spellEnd"/>
      <w:r w:rsidRPr="00661AE9">
        <w:rPr>
          <w:sz w:val="24"/>
          <w:szCs w:val="24"/>
        </w:rPr>
        <w:t>, and D.I. Rubenstein. 2014. Linking social environment and stress physiology in feral mares (</w:t>
      </w:r>
      <w:r w:rsidRPr="00661AE9">
        <w:rPr>
          <w:i/>
          <w:sz w:val="24"/>
          <w:szCs w:val="24"/>
        </w:rPr>
        <w:t>Equus caballus</w:t>
      </w:r>
      <w:r w:rsidRPr="00661AE9">
        <w:rPr>
          <w:sz w:val="24"/>
          <w:szCs w:val="24"/>
        </w:rPr>
        <w:t xml:space="preserve">): Group transfers elevate fecal cortisol levels.  </w:t>
      </w:r>
      <w:r w:rsidRPr="00661AE9">
        <w:rPr>
          <w:i/>
          <w:sz w:val="24"/>
          <w:szCs w:val="24"/>
        </w:rPr>
        <w:t>General and Comparative Endocrinology</w:t>
      </w:r>
      <w:r w:rsidRPr="00661AE9">
        <w:rPr>
          <w:sz w:val="24"/>
          <w:szCs w:val="24"/>
        </w:rPr>
        <w:t xml:space="preserve">, 196: 26-33.   </w:t>
      </w:r>
    </w:p>
    <w:p w14:paraId="320D4BF6" w14:textId="77777777" w:rsidR="00661AE9" w:rsidRDefault="00A41EE3" w:rsidP="00661AE9">
      <w:pPr>
        <w:pStyle w:val="ListParagraph"/>
        <w:numPr>
          <w:ilvl w:val="0"/>
          <w:numId w:val="24"/>
        </w:numPr>
        <w:rPr>
          <w:sz w:val="24"/>
          <w:szCs w:val="24"/>
        </w:rPr>
      </w:pPr>
      <w:r w:rsidRPr="00661AE9">
        <w:rPr>
          <w:b/>
          <w:sz w:val="24"/>
          <w:szCs w:val="24"/>
        </w:rPr>
        <w:t>Nuñez, C.M.V.</w:t>
      </w:r>
      <w:r w:rsidRPr="00661AE9">
        <w:rPr>
          <w:sz w:val="24"/>
          <w:szCs w:val="24"/>
        </w:rPr>
        <w:t>, J.S. Adelman, and D.I. Rubenstein. 2013. A free-ranging, feral mare (</w:t>
      </w:r>
      <w:r w:rsidRPr="00661AE9">
        <w:rPr>
          <w:i/>
          <w:sz w:val="24"/>
          <w:szCs w:val="24"/>
        </w:rPr>
        <w:t>Equus caballus</w:t>
      </w:r>
      <w:r w:rsidRPr="00661AE9">
        <w:rPr>
          <w:sz w:val="24"/>
          <w:szCs w:val="24"/>
        </w:rPr>
        <w:t xml:space="preserve">) affords similar maternal care to her genetic and adopted offspring.  </w:t>
      </w:r>
      <w:r w:rsidRPr="00661AE9">
        <w:rPr>
          <w:i/>
          <w:sz w:val="24"/>
          <w:szCs w:val="24"/>
        </w:rPr>
        <w:t>American Naturalist</w:t>
      </w:r>
      <w:r w:rsidRPr="00661AE9">
        <w:rPr>
          <w:sz w:val="24"/>
          <w:szCs w:val="24"/>
        </w:rPr>
        <w:t>, 182:674-681.</w:t>
      </w:r>
    </w:p>
    <w:p w14:paraId="3A515DCC" w14:textId="77777777" w:rsidR="00661AE9" w:rsidRDefault="00A41EE3" w:rsidP="00661AE9">
      <w:pPr>
        <w:pStyle w:val="ListParagraph"/>
        <w:numPr>
          <w:ilvl w:val="0"/>
          <w:numId w:val="24"/>
        </w:numPr>
        <w:rPr>
          <w:sz w:val="24"/>
          <w:szCs w:val="24"/>
        </w:rPr>
      </w:pPr>
      <w:r w:rsidRPr="00661AE9">
        <w:rPr>
          <w:b/>
          <w:sz w:val="24"/>
          <w:szCs w:val="24"/>
        </w:rPr>
        <w:t>Nuñez, C.M.V.</w:t>
      </w:r>
      <w:r w:rsidRPr="00661AE9">
        <w:rPr>
          <w:sz w:val="24"/>
          <w:szCs w:val="24"/>
        </w:rPr>
        <w:t>, J.S. Adelman, and D.I. Rubenstein. 2010. Immunocontraception in wild horses (</w:t>
      </w:r>
      <w:r w:rsidRPr="00661AE9">
        <w:rPr>
          <w:i/>
          <w:sz w:val="24"/>
          <w:szCs w:val="24"/>
        </w:rPr>
        <w:t>Equus caballus</w:t>
      </w:r>
      <w:r w:rsidRPr="00661AE9">
        <w:rPr>
          <w:sz w:val="24"/>
          <w:szCs w:val="24"/>
        </w:rPr>
        <w:t xml:space="preserve">) extends reproductive cycling beyond the normal breeding season.  </w:t>
      </w:r>
      <w:r w:rsidRPr="00661AE9">
        <w:rPr>
          <w:i/>
          <w:sz w:val="24"/>
          <w:szCs w:val="24"/>
        </w:rPr>
        <w:t>PLOS ONE</w:t>
      </w:r>
      <w:r w:rsidRPr="00661AE9">
        <w:rPr>
          <w:sz w:val="24"/>
          <w:szCs w:val="24"/>
        </w:rPr>
        <w:t xml:space="preserve">, 5(10): e13635.  </w:t>
      </w:r>
    </w:p>
    <w:p w14:paraId="4E3281BA" w14:textId="77777777" w:rsidR="00661AE9" w:rsidRDefault="00A41EE3" w:rsidP="00661AE9">
      <w:pPr>
        <w:pStyle w:val="ListParagraph"/>
        <w:numPr>
          <w:ilvl w:val="0"/>
          <w:numId w:val="24"/>
        </w:numPr>
        <w:rPr>
          <w:sz w:val="24"/>
          <w:szCs w:val="24"/>
        </w:rPr>
      </w:pPr>
      <w:r w:rsidRPr="00661AE9">
        <w:rPr>
          <w:b/>
          <w:sz w:val="24"/>
          <w:szCs w:val="24"/>
        </w:rPr>
        <w:t>Nuñez, C.M.V.</w:t>
      </w:r>
      <w:r w:rsidRPr="00661AE9">
        <w:rPr>
          <w:sz w:val="24"/>
          <w:szCs w:val="24"/>
        </w:rPr>
        <w:t xml:space="preserve">, J.S. Adelman, C. Mason, and D.I. Rubenstein. 2009. Immunocontraception decreases group fidelity in a feral horse population during the non-breeding season.  </w:t>
      </w:r>
      <w:r w:rsidRPr="00661AE9">
        <w:rPr>
          <w:i/>
          <w:sz w:val="24"/>
          <w:szCs w:val="24"/>
        </w:rPr>
        <w:t xml:space="preserve">Applied Animal </w:t>
      </w:r>
      <w:proofErr w:type="spellStart"/>
      <w:r w:rsidRPr="00661AE9">
        <w:rPr>
          <w:i/>
          <w:sz w:val="24"/>
          <w:szCs w:val="24"/>
        </w:rPr>
        <w:t>Behaviour</w:t>
      </w:r>
      <w:proofErr w:type="spellEnd"/>
      <w:r w:rsidRPr="00661AE9">
        <w:rPr>
          <w:i/>
          <w:sz w:val="24"/>
          <w:szCs w:val="24"/>
        </w:rPr>
        <w:t xml:space="preserve"> Science</w:t>
      </w:r>
      <w:r w:rsidRPr="00661AE9">
        <w:rPr>
          <w:sz w:val="24"/>
          <w:szCs w:val="24"/>
        </w:rPr>
        <w:t>, 117: 74-83.</w:t>
      </w:r>
    </w:p>
    <w:p w14:paraId="24A139C7" w14:textId="51A1FB4C" w:rsidR="00A41EE3" w:rsidRPr="00661AE9" w:rsidRDefault="00A41EE3" w:rsidP="00661AE9">
      <w:pPr>
        <w:pStyle w:val="ListParagraph"/>
        <w:numPr>
          <w:ilvl w:val="0"/>
          <w:numId w:val="24"/>
        </w:numPr>
        <w:rPr>
          <w:sz w:val="24"/>
          <w:szCs w:val="24"/>
        </w:rPr>
      </w:pPr>
      <w:r w:rsidRPr="00661AE9">
        <w:rPr>
          <w:b/>
          <w:sz w:val="24"/>
          <w:szCs w:val="24"/>
        </w:rPr>
        <w:t>Nuñez, C.M.V.</w:t>
      </w:r>
      <w:r w:rsidRPr="00661AE9">
        <w:rPr>
          <w:sz w:val="24"/>
          <w:szCs w:val="24"/>
        </w:rPr>
        <w:t xml:space="preserve"> 2002. Safety first. </w:t>
      </w:r>
      <w:r w:rsidRPr="00661AE9">
        <w:rPr>
          <w:i/>
          <w:sz w:val="24"/>
          <w:szCs w:val="24"/>
        </w:rPr>
        <w:t>Swara, East African Wildlife Society</w:t>
      </w:r>
      <w:r w:rsidRPr="00661AE9">
        <w:rPr>
          <w:sz w:val="24"/>
          <w:szCs w:val="24"/>
        </w:rPr>
        <w:t xml:space="preserve">, 25 (1): 35. </w:t>
      </w:r>
    </w:p>
    <w:p w14:paraId="1E1BBA2B" w14:textId="77777777" w:rsidR="00A41EE3" w:rsidRPr="005F5065" w:rsidRDefault="00A41EE3" w:rsidP="00A41EE3">
      <w:pPr>
        <w:ind w:left="0" w:right="5" w:firstLine="0"/>
        <w:rPr>
          <w:sz w:val="24"/>
          <w:szCs w:val="24"/>
        </w:rPr>
      </w:pPr>
    </w:p>
    <w:p w14:paraId="28C1B2C1" w14:textId="2B702175" w:rsidR="00A41EE3" w:rsidRPr="005F5065" w:rsidRDefault="00A41EE3" w:rsidP="00A41EE3">
      <w:pPr>
        <w:pStyle w:val="Heading2"/>
        <w:ind w:left="-5" w:right="0"/>
        <w:rPr>
          <w:sz w:val="24"/>
          <w:szCs w:val="24"/>
        </w:rPr>
      </w:pPr>
      <w:bookmarkStart w:id="4" w:name="_Toc510166559"/>
      <w:r w:rsidRPr="005F5065">
        <w:rPr>
          <w:sz w:val="24"/>
          <w:szCs w:val="24"/>
        </w:rPr>
        <w:t>Book Chapters Published (</w:t>
      </w:r>
      <w:r>
        <w:rPr>
          <w:sz w:val="24"/>
          <w:szCs w:val="24"/>
        </w:rPr>
        <w:t>4</w:t>
      </w:r>
      <w:r w:rsidRPr="005F5065">
        <w:rPr>
          <w:sz w:val="24"/>
          <w:szCs w:val="24"/>
        </w:rPr>
        <w:t>)</w:t>
      </w:r>
      <w:bookmarkEnd w:id="4"/>
      <w:r w:rsidRPr="005F5065">
        <w:rPr>
          <w:sz w:val="24"/>
          <w:szCs w:val="24"/>
        </w:rPr>
        <w:t xml:space="preserve"> </w:t>
      </w:r>
    </w:p>
    <w:p w14:paraId="29F35342" w14:textId="77777777" w:rsidR="00A41EE3" w:rsidRPr="005F5065" w:rsidRDefault="00A41EE3" w:rsidP="00A41EE3">
      <w:pPr>
        <w:spacing w:after="0" w:line="259" w:lineRule="auto"/>
        <w:ind w:left="0" w:right="0" w:firstLine="0"/>
        <w:rPr>
          <w:sz w:val="24"/>
          <w:szCs w:val="24"/>
        </w:rPr>
      </w:pPr>
      <w:r w:rsidRPr="005F5065">
        <w:rPr>
          <w:sz w:val="24"/>
          <w:szCs w:val="24"/>
        </w:rPr>
        <w:t xml:space="preserve"> </w:t>
      </w:r>
    </w:p>
    <w:p w14:paraId="76CDC6D7" w14:textId="77777777" w:rsidR="00A41EE3" w:rsidRDefault="00A41EE3" w:rsidP="00A41EE3">
      <w:pPr>
        <w:pStyle w:val="ListParagraph"/>
        <w:numPr>
          <w:ilvl w:val="0"/>
          <w:numId w:val="22"/>
        </w:numPr>
        <w:ind w:right="5"/>
        <w:rPr>
          <w:sz w:val="24"/>
          <w:szCs w:val="24"/>
        </w:rPr>
      </w:pPr>
      <w:r w:rsidRPr="00102F9B">
        <w:rPr>
          <w:b/>
          <w:sz w:val="24"/>
          <w:szCs w:val="24"/>
        </w:rPr>
        <w:t>Nuñez, C.M.V.</w:t>
      </w:r>
      <w:r w:rsidRPr="00102F9B">
        <w:rPr>
          <w:sz w:val="24"/>
          <w:szCs w:val="24"/>
        </w:rPr>
        <w:t xml:space="preserve">, A. </w:t>
      </w:r>
      <w:proofErr w:type="spellStart"/>
      <w:r w:rsidRPr="00102F9B">
        <w:rPr>
          <w:sz w:val="24"/>
          <w:szCs w:val="24"/>
        </w:rPr>
        <w:t>Scorolli</w:t>
      </w:r>
      <w:proofErr w:type="spellEnd"/>
      <w:r w:rsidRPr="00102F9B">
        <w:rPr>
          <w:sz w:val="24"/>
          <w:szCs w:val="24"/>
        </w:rPr>
        <w:t xml:space="preserve">, L. Lagos, D. Berman, </w:t>
      </w:r>
      <w:r>
        <w:rPr>
          <w:sz w:val="24"/>
          <w:szCs w:val="24"/>
        </w:rPr>
        <w:t xml:space="preserve">and </w:t>
      </w:r>
      <w:r w:rsidRPr="00102F9B">
        <w:rPr>
          <w:sz w:val="24"/>
          <w:szCs w:val="24"/>
        </w:rPr>
        <w:t xml:space="preserve">A. Kane. 2016. Management of free roaming horses </w:t>
      </w:r>
      <w:r w:rsidRPr="00102F9B">
        <w:rPr>
          <w:i/>
          <w:sz w:val="24"/>
          <w:szCs w:val="24"/>
        </w:rPr>
        <w:t xml:space="preserve">in </w:t>
      </w:r>
      <w:r w:rsidRPr="00102F9B">
        <w:rPr>
          <w:sz w:val="24"/>
          <w:szCs w:val="24"/>
        </w:rPr>
        <w:t xml:space="preserve">J.I. Ransom and P. </w:t>
      </w:r>
      <w:proofErr w:type="spellStart"/>
      <w:r w:rsidRPr="00102F9B">
        <w:rPr>
          <w:sz w:val="24"/>
          <w:szCs w:val="24"/>
        </w:rPr>
        <w:t>Kaczensky</w:t>
      </w:r>
      <w:proofErr w:type="spellEnd"/>
      <w:r w:rsidRPr="00102F9B">
        <w:rPr>
          <w:sz w:val="24"/>
          <w:szCs w:val="24"/>
        </w:rPr>
        <w:t xml:space="preserve">, eds. </w:t>
      </w:r>
      <w:r w:rsidRPr="00102F9B">
        <w:rPr>
          <w:i/>
          <w:sz w:val="24"/>
          <w:szCs w:val="24"/>
        </w:rPr>
        <w:t>Wild Equids</w:t>
      </w:r>
      <w:r w:rsidRPr="00102F9B">
        <w:rPr>
          <w:sz w:val="24"/>
          <w:szCs w:val="24"/>
        </w:rPr>
        <w:t xml:space="preserve">. The Johns Hopkins University Press. </w:t>
      </w:r>
      <w:r w:rsidRPr="00102F9B">
        <w:rPr>
          <w:i/>
          <w:sz w:val="24"/>
          <w:szCs w:val="24"/>
        </w:rPr>
        <w:t>Invited.</w:t>
      </w:r>
      <w:r w:rsidRPr="00102F9B">
        <w:rPr>
          <w:sz w:val="24"/>
          <w:szCs w:val="24"/>
        </w:rPr>
        <w:t xml:space="preserve"> </w:t>
      </w:r>
    </w:p>
    <w:p w14:paraId="4F522B54" w14:textId="77777777" w:rsidR="00A41EE3" w:rsidRPr="00102F9B" w:rsidRDefault="00A41EE3" w:rsidP="00A41EE3">
      <w:pPr>
        <w:numPr>
          <w:ilvl w:val="0"/>
          <w:numId w:val="22"/>
        </w:numPr>
        <w:ind w:right="380"/>
        <w:rPr>
          <w:sz w:val="24"/>
          <w:szCs w:val="24"/>
        </w:rPr>
      </w:pPr>
      <w:r w:rsidRPr="005F5065">
        <w:rPr>
          <w:b/>
          <w:sz w:val="24"/>
          <w:szCs w:val="24"/>
        </w:rPr>
        <w:t>Nuñez, C.M.V.</w:t>
      </w:r>
      <w:r w:rsidRPr="005F5065">
        <w:rPr>
          <w:sz w:val="24"/>
          <w:szCs w:val="24"/>
        </w:rPr>
        <w:t xml:space="preserve"> 2011</w:t>
      </w:r>
      <w:r w:rsidRPr="005F5065">
        <w:rPr>
          <w:i/>
          <w:sz w:val="24"/>
          <w:szCs w:val="24"/>
        </w:rPr>
        <w:t>.</w:t>
      </w:r>
      <w:r w:rsidRPr="005F5065">
        <w:rPr>
          <w:sz w:val="24"/>
          <w:szCs w:val="24"/>
        </w:rPr>
        <w:t xml:space="preserve"> Management of wild horses with porcine zona pellucida: History, consequences, and future strategies, Pages 85-98 </w:t>
      </w:r>
      <w:r w:rsidRPr="005F5065">
        <w:rPr>
          <w:i/>
          <w:sz w:val="24"/>
          <w:szCs w:val="24"/>
        </w:rPr>
        <w:t>in</w:t>
      </w:r>
      <w:r w:rsidRPr="005F5065">
        <w:rPr>
          <w:sz w:val="24"/>
          <w:szCs w:val="24"/>
        </w:rPr>
        <w:t xml:space="preserve"> J.E. </w:t>
      </w:r>
      <w:proofErr w:type="spellStart"/>
      <w:r w:rsidRPr="005F5065">
        <w:rPr>
          <w:sz w:val="24"/>
          <w:szCs w:val="24"/>
        </w:rPr>
        <w:t>Leffhalm</w:t>
      </w:r>
      <w:proofErr w:type="spellEnd"/>
      <w:r w:rsidRPr="005F5065">
        <w:rPr>
          <w:sz w:val="24"/>
          <w:szCs w:val="24"/>
        </w:rPr>
        <w:t xml:space="preserve">, ed. </w:t>
      </w:r>
      <w:r w:rsidRPr="005F5065">
        <w:rPr>
          <w:i/>
          <w:sz w:val="24"/>
          <w:szCs w:val="24"/>
        </w:rPr>
        <w:t xml:space="preserve">Horses: Biology, Domestication, and Human Interactions. </w:t>
      </w:r>
      <w:r w:rsidRPr="005F5065">
        <w:rPr>
          <w:sz w:val="24"/>
          <w:szCs w:val="24"/>
        </w:rPr>
        <w:t xml:space="preserve">Nova Science Publishers, Inc. </w:t>
      </w:r>
      <w:r w:rsidRPr="005F5065">
        <w:rPr>
          <w:i/>
          <w:sz w:val="24"/>
          <w:szCs w:val="24"/>
        </w:rPr>
        <w:t>Invited.</w:t>
      </w:r>
      <w:r w:rsidRPr="005F5065">
        <w:rPr>
          <w:sz w:val="24"/>
          <w:szCs w:val="24"/>
        </w:rPr>
        <w:t xml:space="preserve">  </w:t>
      </w:r>
    </w:p>
    <w:p w14:paraId="1E550DDC" w14:textId="77777777" w:rsidR="00A41EE3" w:rsidRPr="005F5065" w:rsidRDefault="00A41EE3" w:rsidP="00A41EE3">
      <w:pPr>
        <w:numPr>
          <w:ilvl w:val="0"/>
          <w:numId w:val="22"/>
        </w:numPr>
        <w:ind w:right="380"/>
        <w:rPr>
          <w:sz w:val="24"/>
          <w:szCs w:val="24"/>
        </w:rPr>
      </w:pPr>
      <w:r w:rsidRPr="005F5065">
        <w:rPr>
          <w:b/>
          <w:sz w:val="24"/>
          <w:szCs w:val="24"/>
        </w:rPr>
        <w:t>Nuñez, C.M.V.</w:t>
      </w:r>
      <w:r w:rsidRPr="005F5065">
        <w:rPr>
          <w:sz w:val="24"/>
          <w:szCs w:val="24"/>
        </w:rPr>
        <w:t xml:space="preserve">, C. S. Asa, and D. I. Rubenstein. 2011. Zebra reproduction, Pages 28512865 </w:t>
      </w:r>
      <w:r w:rsidRPr="005F5065">
        <w:rPr>
          <w:i/>
          <w:sz w:val="24"/>
          <w:szCs w:val="24"/>
        </w:rPr>
        <w:t>in</w:t>
      </w:r>
      <w:r w:rsidRPr="005F5065">
        <w:rPr>
          <w:sz w:val="24"/>
          <w:szCs w:val="24"/>
        </w:rPr>
        <w:t xml:space="preserve"> A. O. McKinnon, E. L. Squires, W. E. Vaala, and D. D. </w:t>
      </w:r>
    </w:p>
    <w:p w14:paraId="40016A51" w14:textId="77777777" w:rsidR="00A41EE3" w:rsidRPr="005F5065" w:rsidRDefault="00A41EE3" w:rsidP="00A41EE3">
      <w:pPr>
        <w:ind w:left="720" w:right="380" w:firstLine="0"/>
        <w:rPr>
          <w:sz w:val="24"/>
          <w:szCs w:val="24"/>
        </w:rPr>
      </w:pPr>
      <w:r w:rsidRPr="005F5065">
        <w:rPr>
          <w:sz w:val="24"/>
          <w:szCs w:val="24"/>
        </w:rPr>
        <w:t xml:space="preserve">Varner, eds. </w:t>
      </w:r>
      <w:r w:rsidRPr="005F5065">
        <w:rPr>
          <w:i/>
          <w:sz w:val="24"/>
          <w:szCs w:val="24"/>
        </w:rPr>
        <w:t>Equine Reproduction, Second Edition</w:t>
      </w:r>
      <w:r w:rsidRPr="005F5065">
        <w:rPr>
          <w:sz w:val="24"/>
          <w:szCs w:val="24"/>
        </w:rPr>
        <w:t xml:space="preserve">. Ames, IA, Wiley-Blackwell. </w:t>
      </w:r>
      <w:r w:rsidRPr="005F5065">
        <w:rPr>
          <w:i/>
          <w:sz w:val="24"/>
          <w:szCs w:val="24"/>
        </w:rPr>
        <w:t>Invited.</w:t>
      </w:r>
      <w:r w:rsidRPr="005F5065">
        <w:rPr>
          <w:sz w:val="24"/>
          <w:szCs w:val="24"/>
        </w:rPr>
        <w:t xml:space="preserve"> </w:t>
      </w:r>
    </w:p>
    <w:p w14:paraId="11588483" w14:textId="77777777" w:rsidR="00A41EE3" w:rsidRPr="0034627F" w:rsidRDefault="00A41EE3" w:rsidP="00A41EE3">
      <w:pPr>
        <w:numPr>
          <w:ilvl w:val="0"/>
          <w:numId w:val="22"/>
        </w:numPr>
        <w:ind w:right="380"/>
        <w:rPr>
          <w:sz w:val="24"/>
          <w:szCs w:val="24"/>
        </w:rPr>
      </w:pPr>
      <w:r>
        <w:rPr>
          <w:sz w:val="24"/>
          <w:szCs w:val="24"/>
        </w:rPr>
        <w:t>Rubenstein, D.I. and</w:t>
      </w:r>
      <w:r w:rsidRPr="005F5065">
        <w:rPr>
          <w:sz w:val="24"/>
          <w:szCs w:val="24"/>
        </w:rPr>
        <w:t xml:space="preserve"> </w:t>
      </w:r>
      <w:r w:rsidRPr="005F5065">
        <w:rPr>
          <w:b/>
          <w:sz w:val="24"/>
          <w:szCs w:val="24"/>
        </w:rPr>
        <w:t>C.M.V. Nuñez</w:t>
      </w:r>
      <w:r w:rsidRPr="005F5065">
        <w:rPr>
          <w:sz w:val="24"/>
          <w:szCs w:val="24"/>
        </w:rPr>
        <w:t xml:space="preserve">. 2008. Sociality and reproductive skew in horses and zebras, Pages 196-226 </w:t>
      </w:r>
      <w:r w:rsidRPr="005F5065">
        <w:rPr>
          <w:i/>
          <w:sz w:val="24"/>
          <w:szCs w:val="24"/>
        </w:rPr>
        <w:t>in</w:t>
      </w:r>
      <w:r w:rsidRPr="005F5065">
        <w:rPr>
          <w:sz w:val="24"/>
          <w:szCs w:val="24"/>
        </w:rPr>
        <w:t xml:space="preserve"> R. Hager, C.B. Jones, eds. </w:t>
      </w:r>
      <w:r w:rsidRPr="005F5065">
        <w:rPr>
          <w:i/>
          <w:sz w:val="24"/>
          <w:szCs w:val="24"/>
        </w:rPr>
        <w:t xml:space="preserve">Reproductive Skew in Vertebrates: </w:t>
      </w:r>
      <w:r w:rsidRPr="0017648A">
        <w:rPr>
          <w:i/>
          <w:sz w:val="24"/>
          <w:szCs w:val="24"/>
        </w:rPr>
        <w:t>Proximate and Ultimate Causes</w:t>
      </w:r>
      <w:r w:rsidRPr="0017648A">
        <w:rPr>
          <w:sz w:val="24"/>
          <w:szCs w:val="24"/>
        </w:rPr>
        <w:t xml:space="preserve">. Cambridge University Press. </w:t>
      </w:r>
      <w:r w:rsidRPr="0017648A">
        <w:rPr>
          <w:i/>
          <w:sz w:val="24"/>
          <w:szCs w:val="24"/>
        </w:rPr>
        <w:t>Invited.</w:t>
      </w:r>
      <w:r w:rsidRPr="0017648A">
        <w:rPr>
          <w:sz w:val="24"/>
          <w:szCs w:val="24"/>
        </w:rPr>
        <w:t xml:space="preserve"> </w:t>
      </w:r>
    </w:p>
    <w:p w14:paraId="0BE05C53" w14:textId="77777777" w:rsidR="00A41EE3" w:rsidRPr="00102F9B" w:rsidRDefault="00A41EE3" w:rsidP="00A41EE3">
      <w:pPr>
        <w:pStyle w:val="ListParagraph"/>
        <w:ind w:right="5" w:firstLine="0"/>
        <w:rPr>
          <w:sz w:val="24"/>
          <w:szCs w:val="24"/>
        </w:rPr>
      </w:pPr>
    </w:p>
    <w:p w14:paraId="3942A19D" w14:textId="07C06112" w:rsidR="00A41EE3" w:rsidRPr="005F5065" w:rsidRDefault="00A41EE3" w:rsidP="00A41EE3">
      <w:pPr>
        <w:pStyle w:val="Heading2"/>
        <w:ind w:left="-5" w:right="0"/>
        <w:rPr>
          <w:sz w:val="24"/>
          <w:szCs w:val="24"/>
        </w:rPr>
      </w:pPr>
      <w:bookmarkStart w:id="5" w:name="_Toc510166560"/>
      <w:r w:rsidRPr="005F5065">
        <w:rPr>
          <w:sz w:val="24"/>
          <w:szCs w:val="24"/>
        </w:rPr>
        <w:t>Miscellaneous Publications (1)</w:t>
      </w:r>
      <w:bookmarkEnd w:id="5"/>
      <w:r w:rsidRPr="005F5065">
        <w:rPr>
          <w:sz w:val="24"/>
          <w:szCs w:val="24"/>
        </w:rPr>
        <w:t xml:space="preserve"> </w:t>
      </w:r>
    </w:p>
    <w:p w14:paraId="4C3EC61F" w14:textId="77777777" w:rsidR="00A41EE3" w:rsidRPr="005F5065" w:rsidRDefault="00A41EE3" w:rsidP="00A41EE3">
      <w:pPr>
        <w:spacing w:after="0" w:line="259" w:lineRule="auto"/>
        <w:ind w:left="0" w:right="0" w:firstLine="0"/>
        <w:rPr>
          <w:sz w:val="24"/>
          <w:szCs w:val="24"/>
        </w:rPr>
      </w:pPr>
      <w:r w:rsidRPr="005F5065">
        <w:rPr>
          <w:sz w:val="24"/>
          <w:szCs w:val="24"/>
        </w:rPr>
        <w:t xml:space="preserve"> </w:t>
      </w:r>
    </w:p>
    <w:p w14:paraId="1F43750C" w14:textId="3841D3A2" w:rsidR="00A41EE3" w:rsidRPr="005F5065" w:rsidRDefault="00A41EE3" w:rsidP="00852430">
      <w:pPr>
        <w:tabs>
          <w:tab w:val="left" w:pos="540"/>
        </w:tabs>
        <w:ind w:left="630" w:right="5" w:hanging="270"/>
        <w:rPr>
          <w:sz w:val="24"/>
          <w:szCs w:val="24"/>
        </w:rPr>
      </w:pPr>
      <w:r w:rsidRPr="005F5065">
        <w:rPr>
          <w:sz w:val="24"/>
          <w:szCs w:val="24"/>
        </w:rPr>
        <w:t>1)</w:t>
      </w:r>
      <w:r w:rsidRPr="005F5065">
        <w:rPr>
          <w:rFonts w:eastAsia="Arial"/>
          <w:sz w:val="24"/>
          <w:szCs w:val="24"/>
        </w:rPr>
        <w:t xml:space="preserve"> </w:t>
      </w:r>
      <w:r w:rsidRPr="005F5065">
        <w:rPr>
          <w:b/>
          <w:sz w:val="24"/>
          <w:szCs w:val="24"/>
        </w:rPr>
        <w:t>Nuñez, C.M.V.</w:t>
      </w:r>
      <w:r w:rsidRPr="005F5065">
        <w:rPr>
          <w:sz w:val="24"/>
          <w:szCs w:val="24"/>
        </w:rPr>
        <w:t>, J.S. Adelman, and D.I. Rubenstein. 2015. Wild horse contraception not</w:t>
      </w:r>
      <w:r w:rsidR="00852430">
        <w:rPr>
          <w:sz w:val="24"/>
          <w:szCs w:val="24"/>
        </w:rPr>
        <w:t xml:space="preserve"> </w:t>
      </w:r>
      <w:r w:rsidRPr="005F5065">
        <w:rPr>
          <w:sz w:val="24"/>
          <w:szCs w:val="24"/>
        </w:rPr>
        <w:t xml:space="preserve">without unintended consequences. Op-ed to </w:t>
      </w:r>
      <w:r w:rsidRPr="005F5065">
        <w:rPr>
          <w:i/>
          <w:sz w:val="24"/>
          <w:szCs w:val="24"/>
        </w:rPr>
        <w:t>The Salt Lake Tribune</w:t>
      </w:r>
      <w:r w:rsidRPr="005F5065">
        <w:rPr>
          <w:sz w:val="24"/>
          <w:szCs w:val="24"/>
        </w:rPr>
        <w:t xml:space="preserve">.  </w:t>
      </w:r>
    </w:p>
    <w:p w14:paraId="79EE0268" w14:textId="77777777" w:rsidR="00A41EE3" w:rsidRDefault="00A41EE3" w:rsidP="00A41EE3">
      <w:pPr>
        <w:ind w:left="0" w:right="380" w:firstLine="0"/>
        <w:rPr>
          <w:sz w:val="24"/>
          <w:szCs w:val="24"/>
        </w:rPr>
      </w:pPr>
    </w:p>
    <w:p w14:paraId="4A22D811" w14:textId="77777777" w:rsidR="00661AE9" w:rsidRDefault="00661AE9" w:rsidP="00A41EE3">
      <w:pPr>
        <w:ind w:left="0" w:right="380" w:firstLine="0"/>
        <w:rPr>
          <w:sz w:val="24"/>
          <w:szCs w:val="24"/>
        </w:rPr>
      </w:pPr>
    </w:p>
    <w:p w14:paraId="51DED721" w14:textId="77777777" w:rsidR="00661AE9" w:rsidRDefault="00661AE9" w:rsidP="00A41EE3">
      <w:pPr>
        <w:ind w:left="0" w:right="380" w:firstLine="0"/>
        <w:rPr>
          <w:sz w:val="24"/>
          <w:szCs w:val="24"/>
        </w:rPr>
      </w:pPr>
    </w:p>
    <w:p w14:paraId="3174D6C6" w14:textId="77777777" w:rsidR="00661AE9" w:rsidRPr="005F5065" w:rsidRDefault="00661AE9" w:rsidP="00A41EE3">
      <w:pPr>
        <w:ind w:left="0" w:right="380" w:firstLine="0"/>
        <w:rPr>
          <w:sz w:val="24"/>
          <w:szCs w:val="24"/>
        </w:rPr>
      </w:pPr>
    </w:p>
    <w:p w14:paraId="3ADF40B3" w14:textId="0D0A885A" w:rsidR="00A41EE3" w:rsidRPr="00D25A50" w:rsidRDefault="00A41EE3" w:rsidP="00A41EE3">
      <w:pPr>
        <w:pStyle w:val="Heading2"/>
        <w:ind w:left="-5" w:right="0"/>
        <w:rPr>
          <w:sz w:val="24"/>
          <w:szCs w:val="24"/>
        </w:rPr>
      </w:pPr>
      <w:bookmarkStart w:id="6" w:name="_Toc510166564"/>
      <w:r w:rsidRPr="00D25A50">
        <w:rPr>
          <w:sz w:val="24"/>
          <w:szCs w:val="24"/>
        </w:rPr>
        <w:lastRenderedPageBreak/>
        <w:t>Professional Presentations (</w:t>
      </w:r>
      <w:r w:rsidR="00EA7AB3">
        <w:rPr>
          <w:sz w:val="24"/>
          <w:szCs w:val="24"/>
        </w:rPr>
        <w:t>5</w:t>
      </w:r>
      <w:r w:rsidR="00661AE9">
        <w:rPr>
          <w:sz w:val="24"/>
          <w:szCs w:val="24"/>
        </w:rPr>
        <w:t>6</w:t>
      </w:r>
      <w:r w:rsidRPr="00D25A50">
        <w:rPr>
          <w:sz w:val="24"/>
          <w:szCs w:val="24"/>
        </w:rPr>
        <w:t xml:space="preserve">) </w:t>
      </w:r>
    </w:p>
    <w:p w14:paraId="21C1E2AE" w14:textId="77777777" w:rsidR="00A41EE3" w:rsidRPr="00D25A50" w:rsidRDefault="00A41EE3" w:rsidP="00A41EE3">
      <w:pPr>
        <w:rPr>
          <w:sz w:val="24"/>
          <w:szCs w:val="24"/>
        </w:rPr>
      </w:pPr>
    </w:p>
    <w:p w14:paraId="2621E3E9" w14:textId="77777777" w:rsidR="00A41EE3" w:rsidRDefault="00A41EE3" w:rsidP="00A41EE3">
      <w:pPr>
        <w:pStyle w:val="Heading2"/>
        <w:rPr>
          <w:b w:val="0"/>
          <w:i/>
          <w:sz w:val="24"/>
          <w:szCs w:val="24"/>
        </w:rPr>
      </w:pPr>
      <w:r w:rsidRPr="00D25A50">
        <w:rPr>
          <w:b w:val="0"/>
          <w:i/>
          <w:sz w:val="24"/>
          <w:szCs w:val="24"/>
        </w:rPr>
        <w:t>Invited Talks and Posters</w:t>
      </w:r>
    </w:p>
    <w:p w14:paraId="7D312C0B" w14:textId="77777777" w:rsidR="00A41EE3" w:rsidRDefault="00A41EE3" w:rsidP="00A41EE3"/>
    <w:p w14:paraId="6273B05C" w14:textId="77777777" w:rsidR="00A41EE3" w:rsidRPr="00B10A30" w:rsidRDefault="00A41EE3" w:rsidP="00A41EE3">
      <w:pPr>
        <w:pStyle w:val="BodyText"/>
        <w:numPr>
          <w:ilvl w:val="0"/>
          <w:numId w:val="23"/>
        </w:numPr>
        <w:rPr>
          <w:rFonts w:ascii="Times New Roman" w:hAnsi="Times New Roman"/>
          <w:sz w:val="24"/>
          <w:szCs w:val="24"/>
        </w:rPr>
      </w:pPr>
      <w:r w:rsidRPr="00B10A30">
        <w:rPr>
          <w:rFonts w:ascii="Times New Roman" w:hAnsi="Times New Roman"/>
          <w:b/>
          <w:bCs/>
          <w:sz w:val="24"/>
          <w:szCs w:val="24"/>
        </w:rPr>
        <w:t xml:space="preserve">Nuñez, C.M.V. </w:t>
      </w:r>
      <w:r w:rsidRPr="00C100D2">
        <w:rPr>
          <w:rFonts w:ascii="Times New Roman" w:hAnsi="Times New Roman"/>
          <w:sz w:val="24"/>
          <w:szCs w:val="24"/>
        </w:rPr>
        <w:t>2022.</w:t>
      </w:r>
      <w:r>
        <w:rPr>
          <w:rFonts w:ascii="Times New Roman" w:hAnsi="Times New Roman"/>
          <w:sz w:val="24"/>
          <w:szCs w:val="24"/>
        </w:rPr>
        <w:t xml:space="preserve"> </w:t>
      </w:r>
      <w:r w:rsidRPr="00B10A30">
        <w:rPr>
          <w:rFonts w:ascii="Times New Roman" w:hAnsi="Times New Roman"/>
          <w:sz w:val="24"/>
          <w:szCs w:val="24"/>
        </w:rPr>
        <w:t xml:space="preserve">The best laid plans of mares and men: Some potential pitfalls of </w:t>
      </w:r>
      <w:r w:rsidRPr="00B10A30">
        <w:rPr>
          <w:rFonts w:ascii="Times New Roman" w:hAnsi="Times New Roman"/>
          <w:sz w:val="24"/>
          <w:szCs w:val="24"/>
        </w:rPr>
        <w:br/>
        <w:t>contraceptive management</w:t>
      </w:r>
      <w:r>
        <w:rPr>
          <w:rFonts w:ascii="Times New Roman" w:hAnsi="Times New Roman"/>
          <w:sz w:val="24"/>
          <w:szCs w:val="24"/>
        </w:rPr>
        <w:t>. Missouri State University Department of Biology.</w:t>
      </w:r>
    </w:p>
    <w:p w14:paraId="0B4197C3" w14:textId="77777777" w:rsidR="00A41EE3" w:rsidRDefault="00A41EE3" w:rsidP="00A41EE3">
      <w:pPr>
        <w:pStyle w:val="BodyText"/>
        <w:numPr>
          <w:ilvl w:val="0"/>
          <w:numId w:val="23"/>
        </w:numPr>
        <w:rPr>
          <w:rFonts w:ascii="Times New Roman" w:hAnsi="Times New Roman"/>
          <w:sz w:val="24"/>
          <w:szCs w:val="24"/>
        </w:rPr>
      </w:pPr>
      <w:r w:rsidRPr="00B10A30">
        <w:rPr>
          <w:rFonts w:ascii="Times New Roman" w:hAnsi="Times New Roman"/>
          <w:b/>
          <w:bCs/>
          <w:sz w:val="24"/>
          <w:szCs w:val="24"/>
        </w:rPr>
        <w:t xml:space="preserve">Nuñez, C.M.V. </w:t>
      </w:r>
      <w:r w:rsidRPr="00C100D2">
        <w:rPr>
          <w:rFonts w:ascii="Times New Roman" w:hAnsi="Times New Roman"/>
          <w:sz w:val="24"/>
          <w:szCs w:val="24"/>
        </w:rPr>
        <w:t xml:space="preserve">2022. </w:t>
      </w:r>
      <w:r w:rsidRPr="00B10A30">
        <w:rPr>
          <w:rFonts w:ascii="Times New Roman" w:hAnsi="Times New Roman"/>
          <w:sz w:val="24"/>
          <w:szCs w:val="24"/>
        </w:rPr>
        <w:t xml:space="preserve">The best laid plans of mares and men: Some potential pitfalls of </w:t>
      </w:r>
      <w:r w:rsidRPr="00B10A30">
        <w:rPr>
          <w:rFonts w:ascii="Times New Roman" w:hAnsi="Times New Roman"/>
          <w:sz w:val="24"/>
          <w:szCs w:val="24"/>
        </w:rPr>
        <w:br/>
        <w:t>contraceptive management</w:t>
      </w:r>
      <w:r>
        <w:rPr>
          <w:rFonts w:ascii="Times New Roman" w:hAnsi="Times New Roman"/>
          <w:sz w:val="24"/>
          <w:szCs w:val="24"/>
        </w:rPr>
        <w:t xml:space="preserve">. University of Arizona </w:t>
      </w:r>
      <w:r w:rsidRPr="00B10A30">
        <w:rPr>
          <w:rFonts w:ascii="Times New Roman" w:hAnsi="Times New Roman"/>
          <w:sz w:val="24"/>
          <w:szCs w:val="24"/>
        </w:rPr>
        <w:t>School of Natural Resources and the Environment</w:t>
      </w:r>
      <w:r>
        <w:rPr>
          <w:rFonts w:ascii="Times New Roman" w:hAnsi="Times New Roman"/>
          <w:sz w:val="24"/>
          <w:szCs w:val="24"/>
        </w:rPr>
        <w:t>.</w:t>
      </w:r>
    </w:p>
    <w:p w14:paraId="2C6CD4A4" w14:textId="6845A8DD" w:rsidR="00C100D2" w:rsidRPr="00B10A30" w:rsidRDefault="00C100D2" w:rsidP="00A41EE3">
      <w:pPr>
        <w:pStyle w:val="BodyText"/>
        <w:numPr>
          <w:ilvl w:val="0"/>
          <w:numId w:val="23"/>
        </w:numPr>
        <w:rPr>
          <w:rFonts w:ascii="Times New Roman" w:hAnsi="Times New Roman"/>
          <w:sz w:val="24"/>
          <w:szCs w:val="24"/>
        </w:rPr>
      </w:pPr>
      <w:r w:rsidRPr="00C100D2">
        <w:rPr>
          <w:rFonts w:ascii="Times New Roman" w:hAnsi="Times New Roman"/>
          <w:b/>
          <w:bCs/>
          <w:sz w:val="24"/>
          <w:szCs w:val="24"/>
        </w:rPr>
        <w:t>Nuñez, C.M.V.</w:t>
      </w:r>
      <w:r w:rsidRPr="00C100D2">
        <w:rPr>
          <w:rFonts w:ascii="Times New Roman" w:hAnsi="Times New Roman"/>
          <w:sz w:val="24"/>
          <w:szCs w:val="24"/>
        </w:rPr>
        <w:t xml:space="preserve"> and M.M. Jones**.</w:t>
      </w:r>
      <w:r>
        <w:rPr>
          <w:rFonts w:ascii="Times New Roman" w:hAnsi="Times New Roman"/>
          <w:sz w:val="24"/>
          <w:szCs w:val="24"/>
        </w:rPr>
        <w:t xml:space="preserve"> 2022.</w:t>
      </w:r>
      <w:r w:rsidRPr="00C100D2">
        <w:rPr>
          <w:rFonts w:ascii="Times New Roman" w:hAnsi="Times New Roman"/>
          <w:sz w:val="24"/>
          <w:szCs w:val="24"/>
        </w:rPr>
        <w:t xml:space="preserve"> Are break ups EVER mutual? Male response to female group changing behavior in the feral horse</w:t>
      </w:r>
      <w:r>
        <w:rPr>
          <w:rFonts w:ascii="Times New Roman" w:hAnsi="Times New Roman"/>
          <w:sz w:val="24"/>
          <w:szCs w:val="24"/>
        </w:rPr>
        <w:t>. Nerd Nite! Memphis.</w:t>
      </w:r>
    </w:p>
    <w:p w14:paraId="1C8774EC" w14:textId="77777777" w:rsidR="00A41EE3" w:rsidRDefault="00A41EE3" w:rsidP="00A41EE3">
      <w:pPr>
        <w:pStyle w:val="ListParagraph"/>
        <w:numPr>
          <w:ilvl w:val="0"/>
          <w:numId w:val="23"/>
        </w:numPr>
        <w:rPr>
          <w:sz w:val="24"/>
          <w:szCs w:val="24"/>
        </w:rPr>
      </w:pPr>
      <w:r w:rsidRPr="00D25A50">
        <w:rPr>
          <w:b/>
          <w:sz w:val="24"/>
          <w:szCs w:val="24"/>
        </w:rPr>
        <w:t>Nuñez</w:t>
      </w:r>
      <w:r>
        <w:rPr>
          <w:b/>
          <w:sz w:val="24"/>
          <w:szCs w:val="24"/>
        </w:rPr>
        <w:t>,</w:t>
      </w:r>
      <w:r w:rsidRPr="00D25A50">
        <w:rPr>
          <w:b/>
          <w:sz w:val="24"/>
          <w:szCs w:val="24"/>
        </w:rPr>
        <w:t xml:space="preserve"> C.M.V.</w:t>
      </w:r>
      <w:r w:rsidRPr="00D25A50">
        <w:rPr>
          <w:sz w:val="24"/>
          <w:szCs w:val="24"/>
        </w:rPr>
        <w:t>, J</w:t>
      </w:r>
      <w:r>
        <w:rPr>
          <w:sz w:val="24"/>
          <w:szCs w:val="24"/>
        </w:rPr>
        <w:t>.</w:t>
      </w:r>
      <w:r w:rsidRPr="00D25A50">
        <w:rPr>
          <w:sz w:val="24"/>
          <w:szCs w:val="24"/>
        </w:rPr>
        <w:t>S. Adelman, H</w:t>
      </w:r>
      <w:r>
        <w:rPr>
          <w:sz w:val="24"/>
          <w:szCs w:val="24"/>
        </w:rPr>
        <w:t>.</w:t>
      </w:r>
      <w:r w:rsidRPr="00D25A50">
        <w:rPr>
          <w:sz w:val="24"/>
          <w:szCs w:val="24"/>
        </w:rPr>
        <w:t>A. Carr</w:t>
      </w:r>
      <w:r>
        <w:rPr>
          <w:sz w:val="24"/>
          <w:szCs w:val="24"/>
        </w:rPr>
        <w:t>*</w:t>
      </w:r>
      <w:r w:rsidRPr="00D25A50">
        <w:rPr>
          <w:sz w:val="24"/>
          <w:szCs w:val="24"/>
        </w:rPr>
        <w:t>, M</w:t>
      </w:r>
      <w:r>
        <w:rPr>
          <w:sz w:val="24"/>
          <w:szCs w:val="24"/>
        </w:rPr>
        <w:t>.</w:t>
      </w:r>
      <w:r w:rsidRPr="00D25A50">
        <w:rPr>
          <w:sz w:val="24"/>
          <w:szCs w:val="24"/>
        </w:rPr>
        <w:t>M. Jones</w:t>
      </w:r>
      <w:r>
        <w:rPr>
          <w:sz w:val="24"/>
          <w:szCs w:val="24"/>
        </w:rPr>
        <w:t>**</w:t>
      </w:r>
      <w:r w:rsidRPr="00D25A50">
        <w:rPr>
          <w:sz w:val="24"/>
          <w:szCs w:val="24"/>
        </w:rPr>
        <w:t>, and G</w:t>
      </w:r>
      <w:r>
        <w:rPr>
          <w:sz w:val="24"/>
          <w:szCs w:val="24"/>
        </w:rPr>
        <w:t xml:space="preserve">.J. </w:t>
      </w:r>
      <w:r w:rsidRPr="00D25A50">
        <w:rPr>
          <w:sz w:val="24"/>
          <w:szCs w:val="24"/>
        </w:rPr>
        <w:t>Vaziri</w:t>
      </w:r>
      <w:r>
        <w:rPr>
          <w:sz w:val="24"/>
          <w:szCs w:val="24"/>
        </w:rPr>
        <w:t xml:space="preserve">**. 2019. </w:t>
      </w:r>
      <w:r w:rsidRPr="00F768AB">
        <w:rPr>
          <w:sz w:val="24"/>
          <w:szCs w:val="24"/>
        </w:rPr>
        <w:t>Social behavior and ecology may interact</w:t>
      </w:r>
      <w:r>
        <w:rPr>
          <w:sz w:val="24"/>
          <w:szCs w:val="24"/>
        </w:rPr>
        <w:t xml:space="preserve"> </w:t>
      </w:r>
      <w:r w:rsidRPr="00F768AB">
        <w:rPr>
          <w:sz w:val="24"/>
          <w:szCs w:val="24"/>
        </w:rPr>
        <w:t xml:space="preserve">to shape the gut microbiome in </w:t>
      </w:r>
      <w:r>
        <w:rPr>
          <w:sz w:val="24"/>
          <w:szCs w:val="24"/>
        </w:rPr>
        <w:t>f</w:t>
      </w:r>
      <w:r w:rsidRPr="00F768AB">
        <w:rPr>
          <w:sz w:val="24"/>
          <w:szCs w:val="24"/>
        </w:rPr>
        <w:t>eral horses (</w:t>
      </w:r>
      <w:r w:rsidRPr="00F768AB">
        <w:rPr>
          <w:i/>
          <w:sz w:val="24"/>
          <w:szCs w:val="24"/>
        </w:rPr>
        <w:t>Equus caballus</w:t>
      </w:r>
      <w:r w:rsidRPr="00F768AB">
        <w:rPr>
          <w:sz w:val="24"/>
          <w:szCs w:val="24"/>
        </w:rPr>
        <w:t>)</w:t>
      </w:r>
      <w:r>
        <w:rPr>
          <w:sz w:val="24"/>
          <w:szCs w:val="24"/>
        </w:rPr>
        <w:t>. International Wild Equid Conference.</w:t>
      </w:r>
    </w:p>
    <w:p w14:paraId="139D4027" w14:textId="3FAFC191" w:rsidR="00A41EE3" w:rsidRDefault="00A41EE3" w:rsidP="00A41EE3">
      <w:pPr>
        <w:pStyle w:val="ListParagraph"/>
        <w:numPr>
          <w:ilvl w:val="0"/>
          <w:numId w:val="23"/>
        </w:numPr>
        <w:rPr>
          <w:sz w:val="24"/>
          <w:szCs w:val="24"/>
        </w:rPr>
      </w:pPr>
      <w:bookmarkStart w:id="7" w:name="_Hlk143600141"/>
      <w:r w:rsidRPr="00D25A50">
        <w:rPr>
          <w:b/>
          <w:sz w:val="24"/>
          <w:szCs w:val="24"/>
        </w:rPr>
        <w:t>Nuñez</w:t>
      </w:r>
      <w:r>
        <w:rPr>
          <w:b/>
          <w:sz w:val="24"/>
          <w:szCs w:val="24"/>
        </w:rPr>
        <w:t>,</w:t>
      </w:r>
      <w:r w:rsidRPr="00D25A50">
        <w:rPr>
          <w:b/>
          <w:sz w:val="24"/>
          <w:szCs w:val="24"/>
        </w:rPr>
        <w:t xml:space="preserve"> C.M.V.</w:t>
      </w:r>
      <w:r>
        <w:rPr>
          <w:sz w:val="24"/>
          <w:szCs w:val="24"/>
        </w:rPr>
        <w:t xml:space="preserve"> and </w:t>
      </w:r>
      <w:r w:rsidRPr="00D25A50">
        <w:rPr>
          <w:sz w:val="24"/>
          <w:szCs w:val="24"/>
        </w:rPr>
        <w:t>M</w:t>
      </w:r>
      <w:r>
        <w:rPr>
          <w:sz w:val="24"/>
          <w:szCs w:val="24"/>
        </w:rPr>
        <w:t>.</w:t>
      </w:r>
      <w:r w:rsidRPr="00D25A50">
        <w:rPr>
          <w:sz w:val="24"/>
          <w:szCs w:val="24"/>
        </w:rPr>
        <w:t>M. Jones</w:t>
      </w:r>
      <w:r>
        <w:rPr>
          <w:sz w:val="24"/>
          <w:szCs w:val="24"/>
        </w:rPr>
        <w:t xml:space="preserve">**. </w:t>
      </w:r>
      <w:bookmarkEnd w:id="7"/>
      <w:r>
        <w:rPr>
          <w:sz w:val="24"/>
          <w:szCs w:val="24"/>
        </w:rPr>
        <w:t>2019.</w:t>
      </w:r>
      <w:r w:rsidRPr="00F768AB">
        <w:t xml:space="preserve"> </w:t>
      </w:r>
      <w:r w:rsidRPr="00F768AB">
        <w:rPr>
          <w:sz w:val="24"/>
          <w:szCs w:val="24"/>
        </w:rPr>
        <w:t>PZP</w:t>
      </w:r>
      <w:r>
        <w:rPr>
          <w:sz w:val="24"/>
          <w:szCs w:val="24"/>
        </w:rPr>
        <w:t>-</w:t>
      </w:r>
      <w:r w:rsidRPr="00F768AB">
        <w:rPr>
          <w:sz w:val="24"/>
          <w:szCs w:val="24"/>
        </w:rPr>
        <w:t>induced female infidelity increases male</w:t>
      </w:r>
      <w:r>
        <w:rPr>
          <w:sz w:val="24"/>
          <w:szCs w:val="24"/>
        </w:rPr>
        <w:t xml:space="preserve"> </w:t>
      </w:r>
      <w:r w:rsidRPr="00F768AB">
        <w:rPr>
          <w:sz w:val="24"/>
          <w:szCs w:val="24"/>
        </w:rPr>
        <w:t>aggression</w:t>
      </w:r>
      <w:r>
        <w:rPr>
          <w:sz w:val="24"/>
          <w:szCs w:val="24"/>
        </w:rPr>
        <w:t xml:space="preserve"> </w:t>
      </w:r>
      <w:r w:rsidRPr="00F768AB">
        <w:rPr>
          <w:sz w:val="24"/>
          <w:szCs w:val="24"/>
        </w:rPr>
        <w:t>and stress in the feral horse</w:t>
      </w:r>
      <w:r>
        <w:rPr>
          <w:sz w:val="24"/>
          <w:szCs w:val="24"/>
        </w:rPr>
        <w:t xml:space="preserve">. International Wild Equid Conference. </w:t>
      </w:r>
    </w:p>
    <w:p w14:paraId="12B2D769" w14:textId="77777777" w:rsidR="00A41EE3" w:rsidRDefault="00A41EE3" w:rsidP="00A41EE3">
      <w:pPr>
        <w:pStyle w:val="ListParagraph"/>
        <w:numPr>
          <w:ilvl w:val="0"/>
          <w:numId w:val="23"/>
        </w:numPr>
        <w:ind w:right="5"/>
        <w:rPr>
          <w:sz w:val="24"/>
          <w:szCs w:val="24"/>
        </w:rPr>
      </w:pPr>
      <w:r w:rsidRPr="005F5065">
        <w:rPr>
          <w:b/>
          <w:sz w:val="24"/>
          <w:szCs w:val="24"/>
        </w:rPr>
        <w:t>Nuñez, C.M.V.</w:t>
      </w:r>
      <w:r w:rsidRPr="005F5065">
        <w:rPr>
          <w:sz w:val="24"/>
          <w:szCs w:val="24"/>
        </w:rPr>
        <w:t xml:space="preserve"> 201</w:t>
      </w:r>
      <w:r>
        <w:rPr>
          <w:sz w:val="24"/>
          <w:szCs w:val="24"/>
        </w:rPr>
        <w:t>9</w:t>
      </w:r>
      <w:r w:rsidRPr="005F5065">
        <w:rPr>
          <w:sz w:val="24"/>
          <w:szCs w:val="24"/>
        </w:rPr>
        <w:t xml:space="preserve">. Mares gone wild: Immunocontraception alters female behavior and physiology in feral horses. </w:t>
      </w:r>
      <w:r>
        <w:rPr>
          <w:sz w:val="24"/>
          <w:szCs w:val="24"/>
        </w:rPr>
        <w:t>The University of Memphis</w:t>
      </w:r>
      <w:r w:rsidRPr="005F5065">
        <w:rPr>
          <w:sz w:val="24"/>
          <w:szCs w:val="24"/>
        </w:rPr>
        <w:t>, Department of</w:t>
      </w:r>
      <w:r>
        <w:rPr>
          <w:sz w:val="24"/>
          <w:szCs w:val="24"/>
        </w:rPr>
        <w:t xml:space="preserve"> Biological</w:t>
      </w:r>
      <w:r w:rsidRPr="005F5065">
        <w:rPr>
          <w:sz w:val="24"/>
          <w:szCs w:val="24"/>
        </w:rPr>
        <w:t xml:space="preserve"> Science</w:t>
      </w:r>
      <w:r>
        <w:rPr>
          <w:sz w:val="24"/>
          <w:szCs w:val="24"/>
        </w:rPr>
        <w:t>s</w:t>
      </w:r>
      <w:r w:rsidRPr="005F5065">
        <w:rPr>
          <w:sz w:val="24"/>
          <w:szCs w:val="24"/>
        </w:rPr>
        <w:t xml:space="preserve">, </w:t>
      </w:r>
      <w:r>
        <w:rPr>
          <w:sz w:val="24"/>
          <w:szCs w:val="24"/>
        </w:rPr>
        <w:t>Fall</w:t>
      </w:r>
      <w:r w:rsidRPr="005F5065">
        <w:rPr>
          <w:sz w:val="24"/>
          <w:szCs w:val="24"/>
        </w:rPr>
        <w:t xml:space="preserve"> Seminar Series.  </w:t>
      </w:r>
    </w:p>
    <w:p w14:paraId="7E588C5B" w14:textId="77777777" w:rsidR="00661AE9" w:rsidRPr="005F5065" w:rsidRDefault="00661AE9" w:rsidP="00661AE9">
      <w:pPr>
        <w:pStyle w:val="BodyText"/>
        <w:numPr>
          <w:ilvl w:val="0"/>
          <w:numId w:val="23"/>
        </w:numPr>
        <w:rPr>
          <w:rFonts w:ascii="Times New Roman" w:hAnsi="Times New Roman"/>
          <w:sz w:val="24"/>
          <w:szCs w:val="24"/>
        </w:rPr>
      </w:pPr>
      <w:r w:rsidRPr="005F5065">
        <w:rPr>
          <w:rFonts w:ascii="Times New Roman" w:hAnsi="Times New Roman"/>
          <w:b/>
          <w:sz w:val="24"/>
          <w:szCs w:val="24"/>
        </w:rPr>
        <w:t>Nuñez, C.M.V.</w:t>
      </w:r>
      <w:r>
        <w:rPr>
          <w:rFonts w:ascii="Times New Roman" w:hAnsi="Times New Roman"/>
          <w:sz w:val="24"/>
          <w:szCs w:val="24"/>
        </w:rPr>
        <w:t xml:space="preserve"> 2018</w:t>
      </w:r>
      <w:r w:rsidRPr="005F5065">
        <w:rPr>
          <w:rFonts w:ascii="Times New Roman" w:hAnsi="Times New Roman"/>
          <w:sz w:val="24"/>
          <w:szCs w:val="24"/>
        </w:rPr>
        <w:t>. Mares gone wild: Immunocontraception alters female behavior</w:t>
      </w:r>
      <w:r>
        <w:rPr>
          <w:rFonts w:ascii="Times New Roman" w:hAnsi="Times New Roman"/>
          <w:sz w:val="24"/>
          <w:szCs w:val="24"/>
        </w:rPr>
        <w:t xml:space="preserve"> and physiology in feral horses.</w:t>
      </w:r>
      <w:r w:rsidRPr="005F5065">
        <w:rPr>
          <w:rFonts w:ascii="Times New Roman" w:hAnsi="Times New Roman"/>
          <w:sz w:val="24"/>
          <w:szCs w:val="24"/>
        </w:rPr>
        <w:t xml:space="preserve"> Iowa State University </w:t>
      </w:r>
      <w:r>
        <w:rPr>
          <w:rFonts w:ascii="Times New Roman" w:hAnsi="Times New Roman"/>
          <w:sz w:val="24"/>
          <w:szCs w:val="24"/>
        </w:rPr>
        <w:t>Fish and Wildlife Biology</w:t>
      </w:r>
      <w:r w:rsidRPr="005F5065">
        <w:rPr>
          <w:rFonts w:ascii="Times New Roman" w:hAnsi="Times New Roman"/>
          <w:sz w:val="24"/>
          <w:szCs w:val="24"/>
        </w:rPr>
        <w:t xml:space="preserve"> Club.</w:t>
      </w:r>
    </w:p>
    <w:p w14:paraId="260D8688" w14:textId="77777777" w:rsidR="00661AE9" w:rsidRPr="00495F5E" w:rsidRDefault="00661AE9" w:rsidP="00661AE9">
      <w:pPr>
        <w:pStyle w:val="BodyText"/>
        <w:numPr>
          <w:ilvl w:val="0"/>
          <w:numId w:val="23"/>
        </w:numPr>
        <w:rPr>
          <w:rFonts w:ascii="Times New Roman" w:hAnsi="Times New Roman"/>
          <w:sz w:val="24"/>
          <w:szCs w:val="24"/>
        </w:rPr>
      </w:pPr>
      <w:r w:rsidRPr="005F5065">
        <w:rPr>
          <w:rFonts w:ascii="Times New Roman" w:hAnsi="Times New Roman"/>
          <w:b/>
          <w:sz w:val="24"/>
          <w:szCs w:val="24"/>
        </w:rPr>
        <w:t>Nuñez, C.M.V.</w:t>
      </w:r>
      <w:r>
        <w:rPr>
          <w:rFonts w:ascii="Times New Roman" w:hAnsi="Times New Roman"/>
          <w:sz w:val="24"/>
          <w:szCs w:val="24"/>
        </w:rPr>
        <w:t xml:space="preserve"> 2018</w:t>
      </w:r>
      <w:r w:rsidRPr="005F5065">
        <w:rPr>
          <w:rFonts w:ascii="Times New Roman" w:hAnsi="Times New Roman"/>
          <w:sz w:val="24"/>
          <w:szCs w:val="24"/>
        </w:rPr>
        <w:t>. Mares gone wild: Immunocontraception alters female behavior</w:t>
      </w:r>
      <w:r>
        <w:rPr>
          <w:rFonts w:ascii="Times New Roman" w:hAnsi="Times New Roman"/>
          <w:sz w:val="24"/>
          <w:szCs w:val="24"/>
        </w:rPr>
        <w:t xml:space="preserve"> and physiology in feral horses.</w:t>
      </w:r>
      <w:r w:rsidRPr="005F5065">
        <w:rPr>
          <w:rFonts w:ascii="Times New Roman" w:hAnsi="Times New Roman"/>
          <w:sz w:val="24"/>
          <w:szCs w:val="24"/>
        </w:rPr>
        <w:t xml:space="preserve"> Iowa State University </w:t>
      </w:r>
      <w:r>
        <w:rPr>
          <w:rFonts w:ascii="Times New Roman" w:hAnsi="Times New Roman"/>
          <w:sz w:val="24"/>
          <w:szCs w:val="24"/>
        </w:rPr>
        <w:t>Women’s Group</w:t>
      </w:r>
      <w:r w:rsidRPr="005F5065">
        <w:rPr>
          <w:rFonts w:ascii="Times New Roman" w:hAnsi="Times New Roman"/>
          <w:sz w:val="24"/>
          <w:szCs w:val="24"/>
        </w:rPr>
        <w:t>.</w:t>
      </w:r>
    </w:p>
    <w:p w14:paraId="6FEED277" w14:textId="77777777" w:rsidR="00661AE9" w:rsidRPr="005F5065" w:rsidRDefault="00661AE9" w:rsidP="00661AE9">
      <w:pPr>
        <w:pStyle w:val="BodyText"/>
        <w:numPr>
          <w:ilvl w:val="0"/>
          <w:numId w:val="23"/>
        </w:numPr>
        <w:rPr>
          <w:rFonts w:ascii="Times New Roman" w:hAnsi="Times New Roman"/>
          <w:sz w:val="24"/>
          <w:szCs w:val="24"/>
        </w:rPr>
      </w:pPr>
      <w:r w:rsidRPr="005F5065">
        <w:rPr>
          <w:rFonts w:ascii="Times New Roman" w:hAnsi="Times New Roman"/>
          <w:b/>
          <w:sz w:val="24"/>
          <w:szCs w:val="24"/>
        </w:rPr>
        <w:t>Nuñez, C.M.V.</w:t>
      </w:r>
      <w:r w:rsidRPr="005F5065">
        <w:rPr>
          <w:rFonts w:ascii="Times New Roman" w:hAnsi="Times New Roman"/>
          <w:sz w:val="24"/>
          <w:szCs w:val="24"/>
        </w:rPr>
        <w:t xml:space="preserve"> 2017. Mares gone wild: Immunocontraception alters female behavior</w:t>
      </w:r>
      <w:r>
        <w:rPr>
          <w:rFonts w:ascii="Times New Roman" w:hAnsi="Times New Roman"/>
          <w:sz w:val="24"/>
          <w:szCs w:val="24"/>
        </w:rPr>
        <w:t xml:space="preserve"> and physiology in feral horses.</w:t>
      </w:r>
      <w:r w:rsidRPr="005F5065">
        <w:rPr>
          <w:rFonts w:ascii="Times New Roman" w:hAnsi="Times New Roman"/>
          <w:sz w:val="24"/>
          <w:szCs w:val="24"/>
        </w:rPr>
        <w:t xml:space="preserve"> Iowa State University Biological Sciences Club.</w:t>
      </w:r>
    </w:p>
    <w:p w14:paraId="380D0EE0" w14:textId="77777777" w:rsidR="00661AE9" w:rsidRPr="005F5065" w:rsidRDefault="00661AE9" w:rsidP="00661AE9">
      <w:pPr>
        <w:pStyle w:val="ListParagraph"/>
        <w:numPr>
          <w:ilvl w:val="0"/>
          <w:numId w:val="23"/>
        </w:numPr>
        <w:spacing w:line="240" w:lineRule="auto"/>
        <w:rPr>
          <w:sz w:val="24"/>
          <w:szCs w:val="24"/>
        </w:rPr>
      </w:pPr>
      <w:r w:rsidRPr="005F5065">
        <w:rPr>
          <w:b/>
          <w:sz w:val="24"/>
          <w:szCs w:val="24"/>
        </w:rPr>
        <w:t>Nuñez, C.M.V.</w:t>
      </w:r>
      <w:r w:rsidRPr="005F5065">
        <w:rPr>
          <w:sz w:val="24"/>
          <w:szCs w:val="24"/>
        </w:rPr>
        <w:t xml:space="preserve"> 2017.  Horses gone wild: contraception, promiscuity, stress, and pregnancy in feral horse management. Nerd Nite</w:t>
      </w:r>
      <w:r>
        <w:rPr>
          <w:sz w:val="24"/>
          <w:szCs w:val="24"/>
        </w:rPr>
        <w:t>!</w:t>
      </w:r>
      <w:r w:rsidRPr="005F5065">
        <w:rPr>
          <w:sz w:val="24"/>
          <w:szCs w:val="24"/>
        </w:rPr>
        <w:t xml:space="preserve"> Des Moines.</w:t>
      </w:r>
    </w:p>
    <w:p w14:paraId="680073BA" w14:textId="77777777" w:rsidR="00661AE9" w:rsidRPr="005F5065" w:rsidRDefault="00661AE9" w:rsidP="00661AE9">
      <w:pPr>
        <w:pStyle w:val="ListParagraph"/>
        <w:numPr>
          <w:ilvl w:val="0"/>
          <w:numId w:val="23"/>
        </w:numPr>
        <w:ind w:right="5"/>
        <w:rPr>
          <w:sz w:val="24"/>
          <w:szCs w:val="24"/>
        </w:rPr>
      </w:pPr>
      <w:r w:rsidRPr="005F5065">
        <w:rPr>
          <w:b/>
          <w:sz w:val="24"/>
          <w:szCs w:val="24"/>
        </w:rPr>
        <w:t>Nuñez, C.M.V.</w:t>
      </w:r>
      <w:r w:rsidRPr="005F5065">
        <w:rPr>
          <w:sz w:val="24"/>
          <w:szCs w:val="24"/>
        </w:rPr>
        <w:t xml:space="preserve"> 2016. Mares gone wild: Immunocontraception alters female behavior and physiology in feral horses. Iowa State University, Department of Animal Science, Spring Seminar Series.  </w:t>
      </w:r>
    </w:p>
    <w:p w14:paraId="746483EE" w14:textId="77777777" w:rsidR="00661AE9" w:rsidRPr="005F5065" w:rsidRDefault="00661AE9" w:rsidP="00661AE9">
      <w:pPr>
        <w:pStyle w:val="ListParagraph"/>
        <w:numPr>
          <w:ilvl w:val="0"/>
          <w:numId w:val="23"/>
        </w:numPr>
        <w:ind w:right="5"/>
        <w:rPr>
          <w:sz w:val="24"/>
          <w:szCs w:val="24"/>
        </w:rPr>
      </w:pPr>
      <w:r w:rsidRPr="005F5065">
        <w:rPr>
          <w:b/>
          <w:sz w:val="24"/>
          <w:szCs w:val="24"/>
        </w:rPr>
        <w:t>Nuñez, C.M.V.</w:t>
      </w:r>
      <w:r w:rsidRPr="005F5065">
        <w:rPr>
          <w:sz w:val="24"/>
          <w:szCs w:val="24"/>
        </w:rPr>
        <w:t xml:space="preserve"> 2016. Mares gone wild: Immunocontraception alters female behavior and physiology in feral horses. Iowa State University, Department of Natural Resource Ecology and Management, Spring Seminar Series. </w:t>
      </w:r>
    </w:p>
    <w:p w14:paraId="4F2627BD" w14:textId="77777777" w:rsidR="00661AE9" w:rsidRDefault="00661AE9" w:rsidP="00661AE9">
      <w:pPr>
        <w:pStyle w:val="ListParagraph"/>
        <w:numPr>
          <w:ilvl w:val="0"/>
          <w:numId w:val="23"/>
        </w:numPr>
        <w:ind w:right="5"/>
        <w:rPr>
          <w:sz w:val="24"/>
          <w:szCs w:val="24"/>
        </w:rPr>
      </w:pPr>
      <w:r w:rsidRPr="005F5065">
        <w:rPr>
          <w:b/>
          <w:sz w:val="24"/>
          <w:szCs w:val="24"/>
        </w:rPr>
        <w:t>Nuñez, C.M.V.</w:t>
      </w:r>
      <w:r w:rsidRPr="005F5065">
        <w:rPr>
          <w:sz w:val="24"/>
          <w:szCs w:val="24"/>
        </w:rPr>
        <w:t xml:space="preserve"> 2015. Mares gone wild: Immunocontraception alters female behavior and physiology in feral horses. Iowa State University, Department of Ecology, Evolution, and Organismal Biology, Fall Seminar Series.   </w:t>
      </w:r>
    </w:p>
    <w:p w14:paraId="05CF5541" w14:textId="77777777" w:rsidR="00661AE9" w:rsidRPr="00280C3A" w:rsidRDefault="00661AE9" w:rsidP="00661AE9">
      <w:pPr>
        <w:pStyle w:val="ListParagraph"/>
        <w:numPr>
          <w:ilvl w:val="0"/>
          <w:numId w:val="23"/>
        </w:numPr>
        <w:ind w:right="5"/>
        <w:rPr>
          <w:sz w:val="24"/>
          <w:szCs w:val="24"/>
        </w:rPr>
      </w:pPr>
      <w:r w:rsidRPr="00280C3A">
        <w:rPr>
          <w:b/>
          <w:sz w:val="24"/>
          <w:szCs w:val="24"/>
        </w:rPr>
        <w:t>Nuñez, C.M.V.</w:t>
      </w:r>
      <w:r w:rsidRPr="00280C3A">
        <w:rPr>
          <w:sz w:val="24"/>
          <w:szCs w:val="24"/>
        </w:rPr>
        <w:t xml:space="preserve"> 2014. Mares gone wild: Immunocontraception alters female behavior and physiology in feral horses. University of North Carolina, Asheville, Department of Biology, Undergraduate Seminar Series.   </w:t>
      </w:r>
    </w:p>
    <w:p w14:paraId="7E065F0C" w14:textId="77777777" w:rsidR="00661AE9" w:rsidRPr="005F5065" w:rsidRDefault="00661AE9" w:rsidP="00661AE9">
      <w:pPr>
        <w:pStyle w:val="ListParagraph"/>
        <w:numPr>
          <w:ilvl w:val="0"/>
          <w:numId w:val="23"/>
        </w:numPr>
        <w:ind w:right="5"/>
        <w:rPr>
          <w:sz w:val="24"/>
          <w:szCs w:val="24"/>
        </w:rPr>
      </w:pPr>
      <w:r w:rsidRPr="005F5065">
        <w:rPr>
          <w:b/>
          <w:sz w:val="24"/>
          <w:szCs w:val="24"/>
        </w:rPr>
        <w:t>Nuñez, C.M.V.</w:t>
      </w:r>
      <w:r w:rsidRPr="005F5065">
        <w:rPr>
          <w:sz w:val="24"/>
          <w:szCs w:val="24"/>
        </w:rPr>
        <w:t xml:space="preserve"> 2013. Mares gone wild: Immunocontraception alters female behavior and physiology in feral horses. Virginia Polytechnic Institute and State University, Department of Biological Sciences Ecology, Evolution, and Behavior Seminar Series.   </w:t>
      </w:r>
    </w:p>
    <w:p w14:paraId="557957A7" w14:textId="77777777" w:rsidR="00661AE9" w:rsidRPr="00E74813" w:rsidRDefault="00661AE9" w:rsidP="00661AE9">
      <w:pPr>
        <w:pStyle w:val="ListParagraph"/>
        <w:numPr>
          <w:ilvl w:val="0"/>
          <w:numId w:val="23"/>
        </w:numPr>
        <w:ind w:right="5"/>
        <w:rPr>
          <w:sz w:val="24"/>
          <w:szCs w:val="24"/>
        </w:rPr>
      </w:pPr>
      <w:r w:rsidRPr="005F5065">
        <w:rPr>
          <w:b/>
          <w:sz w:val="24"/>
          <w:szCs w:val="24"/>
        </w:rPr>
        <w:t>Nuñez, C.M.V.</w:t>
      </w:r>
      <w:r w:rsidRPr="005F5065">
        <w:rPr>
          <w:sz w:val="24"/>
          <w:szCs w:val="24"/>
        </w:rPr>
        <w:t>, J.S. Adelman, and D.I. Rubenstein. 2012. Immunocontraception in feral horses (</w:t>
      </w:r>
      <w:r w:rsidRPr="005F5065">
        <w:rPr>
          <w:i/>
          <w:sz w:val="24"/>
          <w:szCs w:val="24"/>
        </w:rPr>
        <w:t>Equus caballus</w:t>
      </w:r>
      <w:r w:rsidRPr="005F5065">
        <w:rPr>
          <w:sz w:val="24"/>
          <w:szCs w:val="24"/>
        </w:rPr>
        <w:t xml:space="preserve">) extends reproductive cycling beyond the normal breeding season. International Wild Equid Conference.   </w:t>
      </w:r>
    </w:p>
    <w:p w14:paraId="2B248B18" w14:textId="77777777" w:rsidR="00661AE9" w:rsidRDefault="00661AE9" w:rsidP="00661AE9">
      <w:pPr>
        <w:pStyle w:val="ListParagraph"/>
        <w:numPr>
          <w:ilvl w:val="0"/>
          <w:numId w:val="23"/>
        </w:numPr>
        <w:ind w:right="5"/>
        <w:rPr>
          <w:sz w:val="24"/>
          <w:szCs w:val="24"/>
        </w:rPr>
      </w:pPr>
      <w:r w:rsidRPr="005F5065">
        <w:rPr>
          <w:b/>
          <w:sz w:val="24"/>
          <w:szCs w:val="24"/>
        </w:rPr>
        <w:lastRenderedPageBreak/>
        <w:t>Nuñez, C.M.V.</w:t>
      </w:r>
      <w:r w:rsidRPr="005F5065">
        <w:rPr>
          <w:sz w:val="24"/>
          <w:szCs w:val="24"/>
        </w:rPr>
        <w:t xml:space="preserve">, J.S. Adelman, and D.I. Rubenstein. 2012. Immunocontraception, social behavior, and stress in a feral horse population. International Wild Equid Conference. (Poster) </w:t>
      </w:r>
    </w:p>
    <w:p w14:paraId="3845816F" w14:textId="77777777" w:rsidR="00EA7AB3" w:rsidRDefault="00EA7AB3" w:rsidP="00EA7AB3">
      <w:pPr>
        <w:pStyle w:val="ListParagraph"/>
        <w:numPr>
          <w:ilvl w:val="0"/>
          <w:numId w:val="23"/>
        </w:numPr>
        <w:ind w:right="5"/>
        <w:rPr>
          <w:sz w:val="24"/>
          <w:szCs w:val="24"/>
        </w:rPr>
      </w:pPr>
      <w:r w:rsidRPr="005F5065">
        <w:rPr>
          <w:b/>
          <w:sz w:val="24"/>
          <w:szCs w:val="24"/>
        </w:rPr>
        <w:t>Nuñez, C.M.V.</w:t>
      </w:r>
      <w:r w:rsidRPr="005F5065">
        <w:rPr>
          <w:sz w:val="24"/>
          <w:szCs w:val="24"/>
        </w:rPr>
        <w:t xml:space="preserve"> 2012. Horses gone wild!  Contraception, Promiscuity, and Pregnancy… oh my! Nerd Nite</w:t>
      </w:r>
      <w:r>
        <w:rPr>
          <w:sz w:val="24"/>
          <w:szCs w:val="24"/>
        </w:rPr>
        <w:t>! Washington DC</w:t>
      </w:r>
      <w:r w:rsidRPr="005F5065">
        <w:rPr>
          <w:sz w:val="24"/>
          <w:szCs w:val="24"/>
        </w:rPr>
        <w:t>.</w:t>
      </w:r>
    </w:p>
    <w:p w14:paraId="023366DA" w14:textId="66F562CC" w:rsidR="00EA7AB3" w:rsidRPr="00EA7AB3" w:rsidRDefault="00EA7AB3" w:rsidP="00EA7AB3">
      <w:pPr>
        <w:pStyle w:val="ListParagraph"/>
        <w:numPr>
          <w:ilvl w:val="0"/>
          <w:numId w:val="23"/>
        </w:numPr>
        <w:ind w:right="5"/>
        <w:rPr>
          <w:sz w:val="24"/>
          <w:szCs w:val="24"/>
        </w:rPr>
      </w:pPr>
      <w:r w:rsidRPr="005F5065">
        <w:rPr>
          <w:b/>
          <w:sz w:val="24"/>
          <w:szCs w:val="24"/>
        </w:rPr>
        <w:t>Nuñez, C.M.V.</w:t>
      </w:r>
      <w:r w:rsidRPr="005F5065">
        <w:rPr>
          <w:sz w:val="24"/>
          <w:szCs w:val="24"/>
        </w:rPr>
        <w:t xml:space="preserve"> 2012. Why contracepted mares are </w:t>
      </w:r>
      <w:proofErr w:type="gramStart"/>
      <w:r w:rsidRPr="005F5065">
        <w:rPr>
          <w:sz w:val="24"/>
          <w:szCs w:val="24"/>
        </w:rPr>
        <w:t>more ‘frisky’</w:t>
      </w:r>
      <w:proofErr w:type="gramEnd"/>
      <w:r w:rsidRPr="005F5065">
        <w:rPr>
          <w:sz w:val="24"/>
          <w:szCs w:val="24"/>
        </w:rPr>
        <w:t xml:space="preserve">. American Association for the Advancement of Science Research Blitz.   </w:t>
      </w:r>
      <w:r w:rsidRPr="00EA7AB3">
        <w:rPr>
          <w:sz w:val="24"/>
          <w:szCs w:val="24"/>
        </w:rPr>
        <w:t xml:space="preserve">   </w:t>
      </w:r>
    </w:p>
    <w:p w14:paraId="33F8E100" w14:textId="77777777" w:rsidR="00661AE9" w:rsidRPr="005F5065" w:rsidRDefault="00661AE9" w:rsidP="00661AE9">
      <w:pPr>
        <w:pStyle w:val="ListParagraph"/>
        <w:numPr>
          <w:ilvl w:val="0"/>
          <w:numId w:val="23"/>
        </w:numPr>
        <w:ind w:right="5"/>
        <w:rPr>
          <w:sz w:val="24"/>
          <w:szCs w:val="24"/>
        </w:rPr>
      </w:pPr>
      <w:r w:rsidRPr="005F5065">
        <w:rPr>
          <w:b/>
          <w:sz w:val="24"/>
          <w:szCs w:val="24"/>
        </w:rPr>
        <w:t>Nuñez, C.M.V.</w:t>
      </w:r>
      <w:r w:rsidRPr="005F5065">
        <w:rPr>
          <w:sz w:val="24"/>
          <w:szCs w:val="24"/>
        </w:rPr>
        <w:t>, J.S. Adelman, and D.I. Rubenstein. 2008. Behavioral effects of immunocontraception on wild horses (</w:t>
      </w:r>
      <w:r w:rsidRPr="005F5065">
        <w:rPr>
          <w:i/>
          <w:sz w:val="24"/>
          <w:szCs w:val="24"/>
        </w:rPr>
        <w:t>Equus caballus</w:t>
      </w:r>
      <w:r w:rsidRPr="005F5065">
        <w:rPr>
          <w:sz w:val="24"/>
          <w:szCs w:val="24"/>
        </w:rPr>
        <w:t xml:space="preserve">). International Society for the Preservation of Mustangs and Burros.   </w:t>
      </w:r>
    </w:p>
    <w:p w14:paraId="6DDC8933" w14:textId="77777777" w:rsidR="00661AE9" w:rsidRPr="005F5065" w:rsidRDefault="00661AE9" w:rsidP="00661AE9">
      <w:pPr>
        <w:pStyle w:val="ListParagraph"/>
        <w:numPr>
          <w:ilvl w:val="0"/>
          <w:numId w:val="23"/>
        </w:numPr>
        <w:ind w:right="5"/>
        <w:rPr>
          <w:sz w:val="24"/>
          <w:szCs w:val="24"/>
        </w:rPr>
      </w:pPr>
      <w:r w:rsidRPr="005F5065">
        <w:rPr>
          <w:b/>
          <w:sz w:val="24"/>
          <w:szCs w:val="24"/>
        </w:rPr>
        <w:t>Nuñez, C.M.V.</w:t>
      </w:r>
      <w:r w:rsidRPr="005F5065">
        <w:rPr>
          <w:sz w:val="24"/>
          <w:szCs w:val="24"/>
        </w:rPr>
        <w:t>, J.S. Adelman, and D.I. Rubenstein. 2008. Behavioral effects of immunocontraception on wild horses (</w:t>
      </w:r>
      <w:r w:rsidRPr="005F5065">
        <w:rPr>
          <w:i/>
          <w:sz w:val="24"/>
          <w:szCs w:val="24"/>
        </w:rPr>
        <w:t>Equus caballus</w:t>
      </w:r>
      <w:r w:rsidRPr="005F5065">
        <w:rPr>
          <w:sz w:val="24"/>
          <w:szCs w:val="24"/>
        </w:rPr>
        <w:t xml:space="preserve">). </w:t>
      </w:r>
      <w:proofErr w:type="spellStart"/>
      <w:r w:rsidRPr="005F5065">
        <w:rPr>
          <w:sz w:val="24"/>
          <w:szCs w:val="24"/>
        </w:rPr>
        <w:t>Wikelski</w:t>
      </w:r>
      <w:proofErr w:type="spellEnd"/>
      <w:r w:rsidRPr="005F5065">
        <w:rPr>
          <w:sz w:val="24"/>
          <w:szCs w:val="24"/>
        </w:rPr>
        <w:t xml:space="preserve"> Laboratory Summit, Max Planck Institute of Ornithology.   </w:t>
      </w:r>
    </w:p>
    <w:p w14:paraId="40885F51" w14:textId="77777777" w:rsidR="00661AE9" w:rsidRPr="005F5065" w:rsidRDefault="00661AE9" w:rsidP="00661AE9">
      <w:pPr>
        <w:pStyle w:val="ListParagraph"/>
        <w:numPr>
          <w:ilvl w:val="0"/>
          <w:numId w:val="23"/>
        </w:numPr>
        <w:ind w:right="5"/>
        <w:rPr>
          <w:sz w:val="24"/>
          <w:szCs w:val="24"/>
        </w:rPr>
      </w:pPr>
      <w:r w:rsidRPr="005F5065">
        <w:rPr>
          <w:b/>
          <w:sz w:val="24"/>
          <w:szCs w:val="24"/>
        </w:rPr>
        <w:t>Nuñez, C.M.V.</w:t>
      </w:r>
      <w:r w:rsidRPr="005F5065">
        <w:rPr>
          <w:sz w:val="24"/>
          <w:szCs w:val="24"/>
        </w:rPr>
        <w:t xml:space="preserve"> 2008. The importance of safety and friends to the conservation of Grevy’s zebra. The Living Desert, Grapes for Grevy’s Fund Raiser.   </w:t>
      </w:r>
    </w:p>
    <w:p w14:paraId="32338A97" w14:textId="4ABD6E95" w:rsidR="00661AE9" w:rsidRDefault="00661AE9" w:rsidP="00661AE9">
      <w:pPr>
        <w:pStyle w:val="ListParagraph"/>
        <w:numPr>
          <w:ilvl w:val="0"/>
          <w:numId w:val="23"/>
        </w:numPr>
        <w:ind w:right="5"/>
        <w:rPr>
          <w:sz w:val="24"/>
          <w:szCs w:val="24"/>
        </w:rPr>
      </w:pPr>
      <w:r w:rsidRPr="005F5065">
        <w:rPr>
          <w:b/>
          <w:sz w:val="24"/>
          <w:szCs w:val="24"/>
        </w:rPr>
        <w:t>Nuñez, C.M.V.</w:t>
      </w:r>
      <w:r w:rsidRPr="005F5065">
        <w:rPr>
          <w:sz w:val="24"/>
          <w:szCs w:val="24"/>
        </w:rPr>
        <w:t xml:space="preserve"> 2007. Desert research topics. California Regional Environmental Educational Community Conference</w:t>
      </w:r>
      <w:r w:rsidRPr="005F5065">
        <w:rPr>
          <w:i/>
          <w:sz w:val="24"/>
          <w:szCs w:val="24"/>
        </w:rPr>
        <w:t xml:space="preserve">.  </w:t>
      </w:r>
    </w:p>
    <w:p w14:paraId="71FE964E" w14:textId="77777777" w:rsidR="00A41EE3" w:rsidRDefault="00A41EE3" w:rsidP="00A41EE3">
      <w:pPr>
        <w:pStyle w:val="Heading5"/>
        <w:spacing w:after="0" w:line="259" w:lineRule="auto"/>
        <w:ind w:left="-5" w:right="0"/>
        <w:rPr>
          <w:b w:val="0"/>
          <w:i/>
          <w:sz w:val="24"/>
          <w:szCs w:val="24"/>
          <w:u w:color="000000"/>
        </w:rPr>
      </w:pPr>
    </w:p>
    <w:p w14:paraId="4ED93342" w14:textId="77777777" w:rsidR="00A41EE3" w:rsidRDefault="00A41EE3" w:rsidP="00A41EE3">
      <w:pPr>
        <w:pStyle w:val="Heading5"/>
        <w:spacing w:after="0" w:line="259" w:lineRule="auto"/>
        <w:ind w:left="-5" w:right="0"/>
        <w:rPr>
          <w:b w:val="0"/>
          <w:i/>
          <w:sz w:val="24"/>
          <w:szCs w:val="24"/>
        </w:rPr>
      </w:pPr>
      <w:r w:rsidRPr="00CB2BBA">
        <w:rPr>
          <w:b w:val="0"/>
          <w:i/>
          <w:sz w:val="24"/>
          <w:szCs w:val="24"/>
          <w:u w:color="000000"/>
        </w:rPr>
        <w:t>Contributed Talks and Posters</w:t>
      </w:r>
      <w:r w:rsidRPr="00CB2BBA">
        <w:rPr>
          <w:b w:val="0"/>
          <w:i/>
          <w:sz w:val="24"/>
          <w:szCs w:val="24"/>
        </w:rPr>
        <w:t xml:space="preserve"> </w:t>
      </w:r>
    </w:p>
    <w:p w14:paraId="7D904DCE" w14:textId="77777777" w:rsidR="00A41EE3" w:rsidRPr="00DC5418" w:rsidRDefault="00A41EE3" w:rsidP="00A41EE3"/>
    <w:p w14:paraId="1D8DB6E6" w14:textId="54A1C080" w:rsidR="00556C60" w:rsidRPr="00556C60" w:rsidRDefault="00556C60" w:rsidP="00A41EE3">
      <w:pPr>
        <w:pStyle w:val="ListParagraph"/>
        <w:numPr>
          <w:ilvl w:val="0"/>
          <w:numId w:val="3"/>
        </w:numPr>
        <w:spacing w:line="240" w:lineRule="auto"/>
        <w:rPr>
          <w:sz w:val="24"/>
          <w:szCs w:val="24"/>
        </w:rPr>
      </w:pPr>
      <w:r w:rsidRPr="00B10A30">
        <w:rPr>
          <w:b/>
          <w:bCs/>
          <w:sz w:val="24"/>
          <w:szCs w:val="24"/>
        </w:rPr>
        <w:t>Nuñez, C.M.V.</w:t>
      </w:r>
      <w:r w:rsidR="00B2364C">
        <w:rPr>
          <w:b/>
          <w:bCs/>
          <w:sz w:val="24"/>
          <w:szCs w:val="24"/>
        </w:rPr>
        <w:t xml:space="preserve"> </w:t>
      </w:r>
      <w:r w:rsidR="00B2364C" w:rsidRPr="00B2364C">
        <w:rPr>
          <w:sz w:val="24"/>
          <w:szCs w:val="24"/>
        </w:rPr>
        <w:t>and Rubenstein, D.I.</w:t>
      </w:r>
      <w:r>
        <w:rPr>
          <w:sz w:val="24"/>
          <w:szCs w:val="24"/>
        </w:rPr>
        <w:t xml:space="preserve"> 2023. </w:t>
      </w:r>
      <w:r w:rsidR="00B2364C" w:rsidRPr="00B2364C">
        <w:rPr>
          <w:sz w:val="24"/>
          <w:szCs w:val="24"/>
        </w:rPr>
        <w:t>Suckling or mom’s condition—which is more important to offspring survival?</w:t>
      </w:r>
      <w:r w:rsidR="00B2364C">
        <w:rPr>
          <w:sz w:val="24"/>
          <w:szCs w:val="24"/>
        </w:rPr>
        <w:t xml:space="preserve"> Animal Behavior Society. </w:t>
      </w:r>
    </w:p>
    <w:p w14:paraId="2405C815" w14:textId="5532EBD2" w:rsidR="00A41EE3" w:rsidRDefault="00A41EE3" w:rsidP="00A41EE3">
      <w:pPr>
        <w:pStyle w:val="ListParagraph"/>
        <w:numPr>
          <w:ilvl w:val="0"/>
          <w:numId w:val="3"/>
        </w:numPr>
        <w:spacing w:line="240" w:lineRule="auto"/>
        <w:rPr>
          <w:sz w:val="24"/>
          <w:szCs w:val="24"/>
        </w:rPr>
      </w:pPr>
      <w:r w:rsidRPr="00B10A30">
        <w:rPr>
          <w:b/>
          <w:bCs/>
          <w:sz w:val="24"/>
          <w:szCs w:val="24"/>
        </w:rPr>
        <w:t>Nuñez, C.M.V.</w:t>
      </w:r>
      <w:r>
        <w:rPr>
          <w:sz w:val="24"/>
          <w:szCs w:val="24"/>
        </w:rPr>
        <w:t xml:space="preserve"> 2022. </w:t>
      </w:r>
      <w:r w:rsidRPr="00B10A30">
        <w:rPr>
          <w:sz w:val="24"/>
          <w:szCs w:val="24"/>
        </w:rPr>
        <w:t xml:space="preserve">Mean mares: linking contraception management and aggression in feral </w:t>
      </w:r>
      <w:r>
        <w:rPr>
          <w:sz w:val="24"/>
          <w:szCs w:val="24"/>
        </w:rPr>
        <w:t>horses. Animal Behavior Society.</w:t>
      </w:r>
    </w:p>
    <w:p w14:paraId="0CD98501" w14:textId="77777777" w:rsidR="00A41EE3" w:rsidRPr="00395532" w:rsidRDefault="00A41EE3" w:rsidP="00A41EE3">
      <w:pPr>
        <w:pStyle w:val="ListParagraph"/>
        <w:numPr>
          <w:ilvl w:val="0"/>
          <w:numId w:val="3"/>
        </w:numPr>
        <w:spacing w:line="240" w:lineRule="auto"/>
        <w:rPr>
          <w:sz w:val="24"/>
          <w:szCs w:val="24"/>
        </w:rPr>
      </w:pPr>
      <w:r w:rsidRPr="00B10A30">
        <w:rPr>
          <w:b/>
          <w:bCs/>
          <w:sz w:val="24"/>
          <w:szCs w:val="24"/>
        </w:rPr>
        <w:t>Nuñez, C.M.V.</w:t>
      </w:r>
      <w:r>
        <w:rPr>
          <w:sz w:val="24"/>
          <w:szCs w:val="24"/>
        </w:rPr>
        <w:t xml:space="preserve"> 2022. </w:t>
      </w:r>
      <w:r w:rsidRPr="00B10A30">
        <w:rPr>
          <w:sz w:val="24"/>
          <w:szCs w:val="24"/>
        </w:rPr>
        <w:t xml:space="preserve">Mean mares: linking contraception management and aggression in feral </w:t>
      </w:r>
      <w:r>
        <w:rPr>
          <w:sz w:val="24"/>
          <w:szCs w:val="24"/>
        </w:rPr>
        <w:t>horses. Society for Integrative and Comparative Biology.</w:t>
      </w:r>
    </w:p>
    <w:p w14:paraId="0FD033C2" w14:textId="77777777" w:rsidR="00A41EE3" w:rsidRPr="00B10A30" w:rsidRDefault="00A41EE3" w:rsidP="00A41EE3">
      <w:pPr>
        <w:pStyle w:val="ListParagraph"/>
        <w:numPr>
          <w:ilvl w:val="0"/>
          <w:numId w:val="3"/>
        </w:numPr>
        <w:spacing w:line="240" w:lineRule="auto"/>
        <w:rPr>
          <w:sz w:val="24"/>
          <w:szCs w:val="24"/>
        </w:rPr>
      </w:pPr>
      <w:r w:rsidRPr="00E85546">
        <w:rPr>
          <w:sz w:val="24"/>
          <w:szCs w:val="24"/>
        </w:rPr>
        <w:t>Ford, T.</w:t>
      </w:r>
      <w:r>
        <w:rPr>
          <w:sz w:val="24"/>
          <w:szCs w:val="24"/>
        </w:rPr>
        <w:t>*</w:t>
      </w:r>
      <w:r w:rsidRPr="00E85546">
        <w:rPr>
          <w:sz w:val="24"/>
          <w:szCs w:val="24"/>
        </w:rPr>
        <w:t xml:space="preserve"> and</w:t>
      </w:r>
      <w:r>
        <w:rPr>
          <w:b/>
          <w:bCs/>
          <w:sz w:val="24"/>
          <w:szCs w:val="24"/>
        </w:rPr>
        <w:t xml:space="preserve"> </w:t>
      </w:r>
      <w:r w:rsidRPr="00B10A30">
        <w:rPr>
          <w:b/>
          <w:bCs/>
          <w:sz w:val="24"/>
          <w:szCs w:val="24"/>
        </w:rPr>
        <w:t>Nuñez, C.M.V.</w:t>
      </w:r>
      <w:r>
        <w:rPr>
          <w:sz w:val="24"/>
          <w:szCs w:val="24"/>
        </w:rPr>
        <w:t xml:space="preserve"> 2021. The weaning is the hardest part; or is it? Animal Behavior Society.</w:t>
      </w:r>
    </w:p>
    <w:p w14:paraId="415E5C63" w14:textId="77777777" w:rsidR="00A41EE3" w:rsidRDefault="00A41EE3" w:rsidP="00A41EE3">
      <w:pPr>
        <w:pStyle w:val="ListParagraph"/>
        <w:numPr>
          <w:ilvl w:val="0"/>
          <w:numId w:val="3"/>
        </w:numPr>
        <w:spacing w:line="240" w:lineRule="auto"/>
        <w:rPr>
          <w:sz w:val="24"/>
          <w:szCs w:val="24"/>
        </w:rPr>
      </w:pPr>
      <w:r>
        <w:rPr>
          <w:sz w:val="24"/>
          <w:szCs w:val="24"/>
        </w:rPr>
        <w:t xml:space="preserve">Jones, M.M.** and </w:t>
      </w:r>
      <w:r w:rsidRPr="00B10A30">
        <w:rPr>
          <w:b/>
          <w:bCs/>
          <w:sz w:val="24"/>
          <w:szCs w:val="24"/>
        </w:rPr>
        <w:t>Nuñez, C.M.V.</w:t>
      </w:r>
      <w:r>
        <w:rPr>
          <w:sz w:val="24"/>
          <w:szCs w:val="24"/>
        </w:rPr>
        <w:t xml:space="preserve"> 2020. </w:t>
      </w:r>
      <w:proofErr w:type="gramStart"/>
      <w:r w:rsidRPr="00B10A30">
        <w:rPr>
          <w:sz w:val="24"/>
          <w:szCs w:val="24"/>
        </w:rPr>
        <w:t>Rising up</w:t>
      </w:r>
      <w:proofErr w:type="gramEnd"/>
      <w:r w:rsidRPr="00B10A30">
        <w:rPr>
          <w:sz w:val="24"/>
          <w:szCs w:val="24"/>
        </w:rPr>
        <w:t xml:space="preserve"> to the challenge of their rivals: mare behavior alters stallion response to opponent playback</w:t>
      </w:r>
      <w:r>
        <w:rPr>
          <w:sz w:val="24"/>
          <w:szCs w:val="24"/>
        </w:rPr>
        <w:t>. Animal Behavior Society.</w:t>
      </w:r>
    </w:p>
    <w:p w14:paraId="5C0B23AC" w14:textId="77777777" w:rsidR="00A41EE3" w:rsidRDefault="00A41EE3" w:rsidP="00A41EE3">
      <w:pPr>
        <w:pStyle w:val="ListParagraph"/>
        <w:numPr>
          <w:ilvl w:val="0"/>
          <w:numId w:val="3"/>
        </w:numPr>
        <w:spacing w:line="240" w:lineRule="auto"/>
        <w:rPr>
          <w:sz w:val="24"/>
          <w:szCs w:val="24"/>
        </w:rPr>
      </w:pPr>
      <w:r>
        <w:rPr>
          <w:sz w:val="24"/>
          <w:szCs w:val="24"/>
        </w:rPr>
        <w:t xml:space="preserve">Jones, M.M.** and </w:t>
      </w:r>
      <w:r w:rsidRPr="00B10A30">
        <w:rPr>
          <w:b/>
          <w:bCs/>
          <w:sz w:val="24"/>
          <w:szCs w:val="24"/>
        </w:rPr>
        <w:t>Nuñez, C.M.V.</w:t>
      </w:r>
      <w:r>
        <w:rPr>
          <w:sz w:val="24"/>
          <w:szCs w:val="24"/>
        </w:rPr>
        <w:t xml:space="preserve"> 2020. </w:t>
      </w:r>
      <w:proofErr w:type="gramStart"/>
      <w:r w:rsidRPr="00B10A30">
        <w:rPr>
          <w:sz w:val="24"/>
          <w:szCs w:val="24"/>
        </w:rPr>
        <w:t>Rising up</w:t>
      </w:r>
      <w:proofErr w:type="gramEnd"/>
      <w:r w:rsidRPr="00B10A30">
        <w:rPr>
          <w:sz w:val="24"/>
          <w:szCs w:val="24"/>
        </w:rPr>
        <w:t xml:space="preserve"> to the challenge of their rivals: mare behavior alters stallion response to opponent playback</w:t>
      </w:r>
      <w:r>
        <w:rPr>
          <w:sz w:val="24"/>
          <w:szCs w:val="24"/>
        </w:rPr>
        <w:t xml:space="preserve">. </w:t>
      </w:r>
      <w:r w:rsidRPr="005F5065">
        <w:rPr>
          <w:sz w:val="24"/>
          <w:szCs w:val="24"/>
        </w:rPr>
        <w:t>Society for Integrative and Comparative Biology</w:t>
      </w:r>
      <w:r>
        <w:rPr>
          <w:sz w:val="24"/>
          <w:szCs w:val="24"/>
        </w:rPr>
        <w:t>.</w:t>
      </w:r>
    </w:p>
    <w:p w14:paraId="6AD25754" w14:textId="77777777" w:rsidR="00661AE9" w:rsidRPr="00B10A30" w:rsidRDefault="00661AE9" w:rsidP="00661AE9">
      <w:pPr>
        <w:pStyle w:val="ListParagraph"/>
        <w:numPr>
          <w:ilvl w:val="0"/>
          <w:numId w:val="3"/>
        </w:numPr>
        <w:spacing w:line="240" w:lineRule="auto"/>
        <w:rPr>
          <w:sz w:val="24"/>
          <w:szCs w:val="24"/>
        </w:rPr>
      </w:pPr>
      <w:r w:rsidRPr="002A7FDB">
        <w:rPr>
          <w:b/>
          <w:sz w:val="24"/>
          <w:szCs w:val="24"/>
        </w:rPr>
        <w:t>Nuñez, C.M.V.</w:t>
      </w:r>
      <w:r>
        <w:rPr>
          <w:sz w:val="24"/>
          <w:szCs w:val="24"/>
        </w:rPr>
        <w:t xml:space="preserve"> and D.I. Rubenstein. 2019. </w:t>
      </w:r>
      <w:r w:rsidRPr="00395532">
        <w:rPr>
          <w:sz w:val="24"/>
          <w:szCs w:val="24"/>
        </w:rPr>
        <w:t>Mother-infant communication in feral horses (Equus caballus): What are they saying, why are they saying it, and what might it tell us about the mammalian juvenile stage?</w:t>
      </w:r>
      <w:r>
        <w:rPr>
          <w:sz w:val="24"/>
          <w:szCs w:val="24"/>
        </w:rPr>
        <w:t xml:space="preserve"> Society for Integrative and Comparative Biology.</w:t>
      </w:r>
    </w:p>
    <w:p w14:paraId="226D16AC" w14:textId="77777777" w:rsidR="00661AE9" w:rsidRDefault="00661AE9" w:rsidP="00661AE9">
      <w:pPr>
        <w:pStyle w:val="ListParagraph"/>
        <w:numPr>
          <w:ilvl w:val="0"/>
          <w:numId w:val="3"/>
        </w:numPr>
        <w:spacing w:line="240" w:lineRule="auto"/>
        <w:rPr>
          <w:sz w:val="24"/>
          <w:szCs w:val="24"/>
        </w:rPr>
      </w:pPr>
      <w:r w:rsidRPr="002A7FDB">
        <w:rPr>
          <w:b/>
          <w:sz w:val="24"/>
          <w:szCs w:val="24"/>
        </w:rPr>
        <w:t>Nuñez, C.M.V.</w:t>
      </w:r>
      <w:r>
        <w:rPr>
          <w:sz w:val="24"/>
          <w:szCs w:val="24"/>
        </w:rPr>
        <w:t xml:space="preserve"> and D.I. Rubenstein. 2018. </w:t>
      </w:r>
      <w:r w:rsidRPr="002A7FDB">
        <w:rPr>
          <w:sz w:val="24"/>
          <w:szCs w:val="24"/>
        </w:rPr>
        <w:t>What mother-infant communication in feral horses (</w:t>
      </w:r>
      <w:r w:rsidRPr="002A7FDB">
        <w:rPr>
          <w:i/>
          <w:sz w:val="24"/>
          <w:szCs w:val="24"/>
        </w:rPr>
        <w:t>Equus caballus</w:t>
      </w:r>
      <w:r w:rsidRPr="002A7FDB">
        <w:rPr>
          <w:sz w:val="24"/>
          <w:szCs w:val="24"/>
        </w:rPr>
        <w:t>) can tell us about the mammalian juvenile stage</w:t>
      </w:r>
      <w:r>
        <w:rPr>
          <w:sz w:val="24"/>
          <w:szCs w:val="24"/>
        </w:rPr>
        <w:t>. Animal Behavior Society.</w:t>
      </w:r>
    </w:p>
    <w:p w14:paraId="4E0B805A" w14:textId="77777777" w:rsidR="00661AE9" w:rsidRPr="00054723" w:rsidRDefault="00661AE9" w:rsidP="00661AE9">
      <w:pPr>
        <w:pStyle w:val="ListParagraph"/>
        <w:numPr>
          <w:ilvl w:val="0"/>
          <w:numId w:val="3"/>
        </w:numPr>
        <w:spacing w:line="240" w:lineRule="auto"/>
        <w:rPr>
          <w:sz w:val="24"/>
          <w:szCs w:val="24"/>
        </w:rPr>
      </w:pPr>
      <w:r w:rsidRPr="005F5065">
        <w:rPr>
          <w:sz w:val="24"/>
          <w:szCs w:val="24"/>
        </w:rPr>
        <w:t>Jones, M.M.**</w:t>
      </w:r>
      <w:r>
        <w:rPr>
          <w:sz w:val="24"/>
          <w:szCs w:val="24"/>
        </w:rPr>
        <w:t xml:space="preserve"> and </w:t>
      </w:r>
      <w:r>
        <w:rPr>
          <w:b/>
          <w:sz w:val="24"/>
          <w:szCs w:val="24"/>
        </w:rPr>
        <w:t>C.</w:t>
      </w:r>
      <w:r w:rsidRPr="005F5065">
        <w:rPr>
          <w:b/>
          <w:sz w:val="24"/>
          <w:szCs w:val="24"/>
        </w:rPr>
        <w:t>M.V. Nuñez</w:t>
      </w:r>
      <w:r w:rsidRPr="005F5065">
        <w:rPr>
          <w:sz w:val="24"/>
          <w:szCs w:val="24"/>
        </w:rPr>
        <w:t xml:space="preserve">. 2018. </w:t>
      </w:r>
      <w:r w:rsidRPr="00054723">
        <w:rPr>
          <w:sz w:val="24"/>
          <w:szCs w:val="24"/>
        </w:rPr>
        <w:t>Decreased fidelity of PZP-treated females contributes to changes in male behavior in feral horses</w:t>
      </w:r>
      <w:r w:rsidRPr="005F5065">
        <w:rPr>
          <w:sz w:val="24"/>
          <w:szCs w:val="24"/>
        </w:rPr>
        <w:t xml:space="preserve">. </w:t>
      </w:r>
      <w:r>
        <w:rPr>
          <w:sz w:val="24"/>
          <w:szCs w:val="24"/>
        </w:rPr>
        <w:t>Animal Behavior Society</w:t>
      </w:r>
      <w:r w:rsidRPr="005F5065">
        <w:rPr>
          <w:sz w:val="24"/>
          <w:szCs w:val="24"/>
        </w:rPr>
        <w:t>.</w:t>
      </w:r>
    </w:p>
    <w:p w14:paraId="2A47DB8E" w14:textId="77777777" w:rsidR="00661AE9" w:rsidRDefault="00661AE9" w:rsidP="00661AE9">
      <w:pPr>
        <w:pStyle w:val="ListParagraph"/>
        <w:numPr>
          <w:ilvl w:val="0"/>
          <w:numId w:val="3"/>
        </w:numPr>
        <w:spacing w:line="240" w:lineRule="auto"/>
        <w:rPr>
          <w:sz w:val="24"/>
          <w:szCs w:val="24"/>
        </w:rPr>
      </w:pPr>
      <w:r w:rsidRPr="005F5065">
        <w:rPr>
          <w:b/>
          <w:sz w:val="24"/>
          <w:szCs w:val="24"/>
        </w:rPr>
        <w:t>Nuñez, C.M.V.</w:t>
      </w:r>
      <w:r w:rsidRPr="005F5065">
        <w:rPr>
          <w:sz w:val="24"/>
          <w:szCs w:val="24"/>
        </w:rPr>
        <w:t>, James S. Adelman, Haley A. Carr*, and Maggie M. Jones**. 2018. Social behavior and ecology may interact to shape the gut microbiome in feral horses (</w:t>
      </w:r>
      <w:r w:rsidRPr="005F5065">
        <w:rPr>
          <w:i/>
          <w:sz w:val="24"/>
          <w:szCs w:val="24"/>
        </w:rPr>
        <w:t>Equus caballus</w:t>
      </w:r>
      <w:r w:rsidRPr="005F5065">
        <w:rPr>
          <w:sz w:val="24"/>
          <w:szCs w:val="24"/>
        </w:rPr>
        <w:t>). Midwest Fish and Wildlife Conference.</w:t>
      </w:r>
    </w:p>
    <w:p w14:paraId="21BEAEC7" w14:textId="77777777" w:rsidR="00661AE9" w:rsidRDefault="00661AE9" w:rsidP="00661AE9">
      <w:pPr>
        <w:pStyle w:val="ListParagraph"/>
        <w:numPr>
          <w:ilvl w:val="0"/>
          <w:numId w:val="3"/>
        </w:numPr>
        <w:spacing w:line="240" w:lineRule="auto"/>
        <w:rPr>
          <w:sz w:val="24"/>
          <w:szCs w:val="24"/>
        </w:rPr>
      </w:pPr>
      <w:r w:rsidRPr="005F5065">
        <w:rPr>
          <w:b/>
          <w:sz w:val="24"/>
          <w:szCs w:val="24"/>
        </w:rPr>
        <w:lastRenderedPageBreak/>
        <w:t>Nuñez, C.M.V.</w:t>
      </w:r>
      <w:r w:rsidRPr="005F5065">
        <w:rPr>
          <w:sz w:val="24"/>
          <w:szCs w:val="24"/>
        </w:rPr>
        <w:t>, James S. Adelman, Haley A. Carr*, and Maggie M. Jones**. 2018. Social behavior and ecology may interact to shape the gut microbiome in feral horses (</w:t>
      </w:r>
      <w:r w:rsidRPr="005F5065">
        <w:rPr>
          <w:i/>
          <w:sz w:val="24"/>
          <w:szCs w:val="24"/>
        </w:rPr>
        <w:t>Equus caballus</w:t>
      </w:r>
      <w:r w:rsidRPr="005F5065">
        <w:rPr>
          <w:sz w:val="24"/>
          <w:szCs w:val="24"/>
        </w:rPr>
        <w:t>). Society for Integrative and Comparative Biology.</w:t>
      </w:r>
    </w:p>
    <w:p w14:paraId="2B43DA1E" w14:textId="77777777" w:rsidR="00661AE9" w:rsidRPr="00F363E5" w:rsidRDefault="00661AE9" w:rsidP="00661AE9">
      <w:pPr>
        <w:pStyle w:val="ListParagraph"/>
        <w:numPr>
          <w:ilvl w:val="0"/>
          <w:numId w:val="3"/>
        </w:numPr>
        <w:spacing w:line="240" w:lineRule="auto"/>
        <w:rPr>
          <w:sz w:val="24"/>
          <w:szCs w:val="24"/>
        </w:rPr>
      </w:pPr>
      <w:r w:rsidRPr="005F5065">
        <w:rPr>
          <w:sz w:val="24"/>
          <w:szCs w:val="24"/>
        </w:rPr>
        <w:t>Jones, M.M.**</w:t>
      </w:r>
      <w:r>
        <w:rPr>
          <w:sz w:val="24"/>
          <w:szCs w:val="24"/>
        </w:rPr>
        <w:t xml:space="preserve"> and</w:t>
      </w:r>
      <w:r w:rsidRPr="005F5065">
        <w:rPr>
          <w:sz w:val="24"/>
          <w:szCs w:val="24"/>
        </w:rPr>
        <w:t xml:space="preserve"> </w:t>
      </w:r>
      <w:r w:rsidRPr="005F5065">
        <w:rPr>
          <w:b/>
          <w:sz w:val="24"/>
          <w:szCs w:val="24"/>
        </w:rPr>
        <w:t>C</w:t>
      </w:r>
      <w:r>
        <w:rPr>
          <w:b/>
          <w:sz w:val="24"/>
          <w:szCs w:val="24"/>
        </w:rPr>
        <w:t>.</w:t>
      </w:r>
      <w:r w:rsidRPr="005F5065">
        <w:rPr>
          <w:b/>
          <w:sz w:val="24"/>
          <w:szCs w:val="24"/>
        </w:rPr>
        <w:t>M.V. Nuñez</w:t>
      </w:r>
      <w:r w:rsidRPr="005F5065">
        <w:rPr>
          <w:sz w:val="24"/>
          <w:szCs w:val="24"/>
        </w:rPr>
        <w:t>. 2018. Indirect effects of immunocontraception on male aggression and stress in the feral horse. Society for Integrative and Comparative Biology.</w:t>
      </w:r>
    </w:p>
    <w:p w14:paraId="651371DC" w14:textId="77777777" w:rsidR="00661AE9" w:rsidRPr="00F363E5" w:rsidRDefault="00661AE9" w:rsidP="00661AE9">
      <w:pPr>
        <w:pStyle w:val="ListParagraph"/>
        <w:numPr>
          <w:ilvl w:val="0"/>
          <w:numId w:val="3"/>
        </w:numPr>
        <w:spacing w:line="240" w:lineRule="auto"/>
        <w:rPr>
          <w:sz w:val="24"/>
          <w:szCs w:val="24"/>
        </w:rPr>
      </w:pPr>
      <w:r w:rsidRPr="005F5065">
        <w:rPr>
          <w:b/>
          <w:sz w:val="24"/>
          <w:szCs w:val="24"/>
        </w:rPr>
        <w:t>Nuñez, C.M.V.</w:t>
      </w:r>
      <w:r w:rsidRPr="005F5065">
        <w:rPr>
          <w:sz w:val="24"/>
          <w:szCs w:val="24"/>
        </w:rPr>
        <w:t>, James S. Adelman, Haley A. Carr*, and Maggie M. Jones**. 2017. Social behavior and ecology may interact to shape the gut microbiome in feral horses (</w:t>
      </w:r>
      <w:r w:rsidRPr="005F5065">
        <w:rPr>
          <w:i/>
          <w:sz w:val="24"/>
          <w:szCs w:val="24"/>
        </w:rPr>
        <w:t>Equus caballus</w:t>
      </w:r>
      <w:r w:rsidRPr="005F5065">
        <w:rPr>
          <w:sz w:val="24"/>
          <w:szCs w:val="24"/>
        </w:rPr>
        <w:t>). Animal Behavior Society.</w:t>
      </w:r>
    </w:p>
    <w:p w14:paraId="3603F145" w14:textId="77777777" w:rsidR="00661AE9" w:rsidRPr="005F5065" w:rsidRDefault="00661AE9" w:rsidP="00661AE9">
      <w:pPr>
        <w:pStyle w:val="ListParagraph"/>
        <w:numPr>
          <w:ilvl w:val="0"/>
          <w:numId w:val="3"/>
        </w:numPr>
        <w:spacing w:line="240" w:lineRule="auto"/>
        <w:rPr>
          <w:sz w:val="24"/>
          <w:szCs w:val="24"/>
        </w:rPr>
      </w:pPr>
      <w:r w:rsidRPr="005F5065">
        <w:rPr>
          <w:sz w:val="24"/>
          <w:szCs w:val="24"/>
        </w:rPr>
        <w:t>Jones, M.M.</w:t>
      </w:r>
      <w:r>
        <w:rPr>
          <w:sz w:val="24"/>
          <w:szCs w:val="24"/>
        </w:rPr>
        <w:t>** and</w:t>
      </w:r>
      <w:r w:rsidRPr="005F5065">
        <w:rPr>
          <w:sz w:val="24"/>
          <w:szCs w:val="24"/>
        </w:rPr>
        <w:t xml:space="preserve"> </w:t>
      </w:r>
      <w:r w:rsidRPr="005F5065">
        <w:rPr>
          <w:b/>
          <w:sz w:val="24"/>
          <w:szCs w:val="24"/>
        </w:rPr>
        <w:t>Cassandra M.V. Nuñez</w:t>
      </w:r>
      <w:r w:rsidRPr="005F5065">
        <w:rPr>
          <w:sz w:val="24"/>
          <w:szCs w:val="24"/>
        </w:rPr>
        <w:t>. 2017. Indirect effects of immunocontraception on male aggression and stress in the feral horse. Animal Behavior Society.</w:t>
      </w:r>
    </w:p>
    <w:p w14:paraId="504BB091" w14:textId="77777777" w:rsidR="00661AE9" w:rsidRPr="005F5065" w:rsidRDefault="00661AE9" w:rsidP="00661AE9">
      <w:pPr>
        <w:pStyle w:val="ListParagraph"/>
        <w:numPr>
          <w:ilvl w:val="0"/>
          <w:numId w:val="3"/>
        </w:numPr>
        <w:rPr>
          <w:sz w:val="24"/>
          <w:szCs w:val="24"/>
        </w:rPr>
      </w:pPr>
      <w:r w:rsidRPr="005F5065">
        <w:rPr>
          <w:b/>
          <w:sz w:val="24"/>
          <w:szCs w:val="24"/>
        </w:rPr>
        <w:t>Nuñez, C.M.V.</w:t>
      </w:r>
      <w:r w:rsidRPr="005F5065">
        <w:rPr>
          <w:sz w:val="24"/>
          <w:szCs w:val="24"/>
        </w:rPr>
        <w:t>, J.S. Ad</w:t>
      </w:r>
      <w:r>
        <w:rPr>
          <w:sz w:val="24"/>
          <w:szCs w:val="24"/>
        </w:rPr>
        <w:t>elman, H.A. Carr*, C.M. Knight*, and</w:t>
      </w:r>
      <w:r w:rsidRPr="005F5065">
        <w:rPr>
          <w:sz w:val="24"/>
          <w:szCs w:val="24"/>
        </w:rPr>
        <w:t xml:space="preserve"> D.I. Rubenstein. 201</w:t>
      </w:r>
      <w:r>
        <w:rPr>
          <w:sz w:val="24"/>
          <w:szCs w:val="24"/>
        </w:rPr>
        <w:t>7</w:t>
      </w:r>
      <w:r w:rsidRPr="005F5065">
        <w:rPr>
          <w:sz w:val="24"/>
          <w:szCs w:val="24"/>
        </w:rPr>
        <w:t xml:space="preserve">. </w:t>
      </w:r>
      <w:r w:rsidRPr="00F363E5">
        <w:rPr>
          <w:sz w:val="24"/>
          <w:szCs w:val="24"/>
        </w:rPr>
        <w:t>Prolonged effects of contraception management on mare (</w:t>
      </w:r>
      <w:r w:rsidRPr="00F363E5">
        <w:rPr>
          <w:i/>
          <w:iCs/>
          <w:sz w:val="24"/>
          <w:szCs w:val="24"/>
        </w:rPr>
        <w:t>Equus caballus</w:t>
      </w:r>
      <w:r w:rsidRPr="00F363E5">
        <w:rPr>
          <w:sz w:val="24"/>
          <w:szCs w:val="24"/>
        </w:rPr>
        <w:t xml:space="preserve">) behavior </w:t>
      </w:r>
      <w:r w:rsidRPr="00F363E5">
        <w:rPr>
          <w:sz w:val="24"/>
          <w:szCs w:val="24"/>
        </w:rPr>
        <w:br/>
        <w:t>and reproductive physiology</w:t>
      </w:r>
      <w:r w:rsidRPr="005F5065">
        <w:rPr>
          <w:sz w:val="24"/>
          <w:szCs w:val="24"/>
        </w:rPr>
        <w:t>. Society for Integrative and Comparative Biology.</w:t>
      </w:r>
    </w:p>
    <w:p w14:paraId="02C195FA" w14:textId="77777777" w:rsidR="00661AE9" w:rsidRPr="005F5065" w:rsidRDefault="00661AE9" w:rsidP="00661AE9">
      <w:pPr>
        <w:pStyle w:val="ListParagraph"/>
        <w:numPr>
          <w:ilvl w:val="0"/>
          <w:numId w:val="3"/>
        </w:numPr>
        <w:rPr>
          <w:sz w:val="24"/>
          <w:szCs w:val="24"/>
        </w:rPr>
      </w:pPr>
      <w:r w:rsidRPr="005F5065">
        <w:rPr>
          <w:b/>
          <w:sz w:val="24"/>
          <w:szCs w:val="24"/>
        </w:rPr>
        <w:t>Nuñez, C.M.V.</w:t>
      </w:r>
      <w:r w:rsidRPr="005F5065">
        <w:rPr>
          <w:sz w:val="24"/>
          <w:szCs w:val="24"/>
        </w:rPr>
        <w:t xml:space="preserve">, J.S. Adelman, H.A. Carr*, C.M. Knight*, </w:t>
      </w:r>
      <w:r>
        <w:rPr>
          <w:sz w:val="24"/>
          <w:szCs w:val="24"/>
        </w:rPr>
        <w:t xml:space="preserve">and </w:t>
      </w:r>
      <w:r w:rsidRPr="005F5065">
        <w:rPr>
          <w:sz w:val="24"/>
          <w:szCs w:val="24"/>
        </w:rPr>
        <w:t xml:space="preserve">D.I. Rubenstein. 2016. </w:t>
      </w:r>
      <w:r w:rsidRPr="00F363E5">
        <w:rPr>
          <w:sz w:val="24"/>
          <w:szCs w:val="24"/>
        </w:rPr>
        <w:t>Prolonged effects of contraception management on mare (</w:t>
      </w:r>
      <w:r w:rsidRPr="00F363E5">
        <w:rPr>
          <w:i/>
          <w:iCs/>
          <w:sz w:val="24"/>
          <w:szCs w:val="24"/>
        </w:rPr>
        <w:t>Equus caballus</w:t>
      </w:r>
      <w:r w:rsidRPr="00F363E5">
        <w:rPr>
          <w:sz w:val="24"/>
          <w:szCs w:val="24"/>
        </w:rPr>
        <w:t xml:space="preserve">) behavior </w:t>
      </w:r>
      <w:r w:rsidRPr="00F363E5">
        <w:rPr>
          <w:sz w:val="24"/>
          <w:szCs w:val="24"/>
        </w:rPr>
        <w:br/>
        <w:t>and reproductive physiology</w:t>
      </w:r>
      <w:r w:rsidRPr="005F5065">
        <w:rPr>
          <w:sz w:val="24"/>
          <w:szCs w:val="24"/>
        </w:rPr>
        <w:t>. Animal Behavior Society.</w:t>
      </w:r>
    </w:p>
    <w:p w14:paraId="57A34F7E" w14:textId="77777777" w:rsidR="00661AE9" w:rsidRPr="005F5065" w:rsidRDefault="00661AE9" w:rsidP="00661AE9">
      <w:pPr>
        <w:pStyle w:val="ListParagraph"/>
        <w:numPr>
          <w:ilvl w:val="0"/>
          <w:numId w:val="3"/>
        </w:numPr>
        <w:ind w:right="5"/>
        <w:rPr>
          <w:sz w:val="24"/>
          <w:szCs w:val="24"/>
        </w:rPr>
      </w:pPr>
      <w:r w:rsidRPr="005F5065">
        <w:rPr>
          <w:b/>
          <w:sz w:val="24"/>
          <w:szCs w:val="24"/>
        </w:rPr>
        <w:t>Nuñez, C.M.V.</w:t>
      </w:r>
      <w:r w:rsidRPr="005F5065">
        <w:rPr>
          <w:sz w:val="24"/>
          <w:szCs w:val="24"/>
        </w:rPr>
        <w:t xml:space="preserve">, J.S. Adelman, J. Smith*, L.R. </w:t>
      </w:r>
      <w:proofErr w:type="spellStart"/>
      <w:r w:rsidRPr="005F5065">
        <w:rPr>
          <w:sz w:val="24"/>
          <w:szCs w:val="24"/>
        </w:rPr>
        <w:t>Gesquiere</w:t>
      </w:r>
      <w:proofErr w:type="spellEnd"/>
      <w:r w:rsidRPr="005F5065">
        <w:rPr>
          <w:sz w:val="24"/>
          <w:szCs w:val="24"/>
        </w:rPr>
        <w:t>, and D.I. Rubenstein. 2016. Linking social behavior and stress physiology in feral mares (</w:t>
      </w:r>
      <w:r w:rsidRPr="005F5065">
        <w:rPr>
          <w:i/>
          <w:sz w:val="24"/>
          <w:szCs w:val="24"/>
        </w:rPr>
        <w:t>Equus caballus</w:t>
      </w:r>
      <w:r w:rsidRPr="005F5065">
        <w:rPr>
          <w:sz w:val="24"/>
          <w:szCs w:val="24"/>
        </w:rPr>
        <w:t xml:space="preserve">): Group transfers elevate fecal cortisol levels. Society for Integrative and Comparative Biology.   </w:t>
      </w:r>
    </w:p>
    <w:p w14:paraId="2F2D6D0B" w14:textId="77777777" w:rsidR="00661AE9" w:rsidRDefault="00661AE9" w:rsidP="00661AE9">
      <w:pPr>
        <w:pStyle w:val="ListParagraph"/>
        <w:numPr>
          <w:ilvl w:val="0"/>
          <w:numId w:val="3"/>
        </w:numPr>
        <w:ind w:right="5"/>
        <w:rPr>
          <w:sz w:val="24"/>
          <w:szCs w:val="24"/>
        </w:rPr>
      </w:pPr>
      <w:r w:rsidRPr="005F5065">
        <w:rPr>
          <w:b/>
          <w:sz w:val="24"/>
          <w:szCs w:val="24"/>
        </w:rPr>
        <w:t>Nuñez, C.M.V.</w:t>
      </w:r>
      <w:r w:rsidRPr="005F5065">
        <w:rPr>
          <w:sz w:val="24"/>
          <w:szCs w:val="24"/>
        </w:rPr>
        <w:t>, J.S. Adelman, and D.I. Rubenstein. 2015. Sociality increases juvenile survival following a catastrophic event in the feral horse (</w:t>
      </w:r>
      <w:r w:rsidRPr="005F5065">
        <w:rPr>
          <w:i/>
          <w:sz w:val="24"/>
          <w:szCs w:val="24"/>
        </w:rPr>
        <w:t>Equus caballus</w:t>
      </w:r>
      <w:r w:rsidRPr="005F5065">
        <w:rPr>
          <w:sz w:val="24"/>
          <w:szCs w:val="24"/>
        </w:rPr>
        <w:t>). Animal Behavior Society.</w:t>
      </w:r>
    </w:p>
    <w:p w14:paraId="7CBD086C" w14:textId="77777777" w:rsidR="00661AE9" w:rsidRPr="005F5065" w:rsidRDefault="00661AE9" w:rsidP="00661AE9">
      <w:pPr>
        <w:pStyle w:val="ListParagraph"/>
        <w:numPr>
          <w:ilvl w:val="0"/>
          <w:numId w:val="3"/>
        </w:numPr>
        <w:ind w:right="5"/>
        <w:rPr>
          <w:sz w:val="24"/>
          <w:szCs w:val="24"/>
        </w:rPr>
      </w:pPr>
      <w:r w:rsidRPr="005F5065">
        <w:rPr>
          <w:b/>
          <w:sz w:val="24"/>
          <w:szCs w:val="24"/>
        </w:rPr>
        <w:t>Nuñez, C.M.V.</w:t>
      </w:r>
      <w:r w:rsidRPr="005F5065">
        <w:rPr>
          <w:sz w:val="24"/>
          <w:szCs w:val="24"/>
        </w:rPr>
        <w:t xml:space="preserve">, J.S. Adelman, J. Smith*, L.R. </w:t>
      </w:r>
      <w:proofErr w:type="spellStart"/>
      <w:r w:rsidRPr="005F5065">
        <w:rPr>
          <w:sz w:val="24"/>
          <w:szCs w:val="24"/>
        </w:rPr>
        <w:t>Gesquiere</w:t>
      </w:r>
      <w:proofErr w:type="spellEnd"/>
      <w:r w:rsidRPr="005F5065">
        <w:rPr>
          <w:sz w:val="24"/>
          <w:szCs w:val="24"/>
        </w:rPr>
        <w:t>, and D.I. Rubenstein. 2014. Linking social behavior and stress physiology in feral mares (</w:t>
      </w:r>
      <w:r w:rsidRPr="005F5065">
        <w:rPr>
          <w:i/>
          <w:sz w:val="24"/>
          <w:szCs w:val="24"/>
        </w:rPr>
        <w:t>Equus caballus</w:t>
      </w:r>
      <w:r w:rsidRPr="005F5065">
        <w:rPr>
          <w:sz w:val="24"/>
          <w:szCs w:val="24"/>
        </w:rPr>
        <w:t xml:space="preserve">): Group transfers elevate fecal cortisol levels. Animal Behavior Society.   </w:t>
      </w:r>
    </w:p>
    <w:p w14:paraId="7AF917BC" w14:textId="089F0F83" w:rsidR="00661AE9" w:rsidRPr="00EA7AB3" w:rsidRDefault="00661AE9" w:rsidP="00EA7AB3">
      <w:pPr>
        <w:pStyle w:val="ListParagraph"/>
        <w:numPr>
          <w:ilvl w:val="0"/>
          <w:numId w:val="3"/>
        </w:numPr>
        <w:ind w:right="5"/>
        <w:rPr>
          <w:sz w:val="24"/>
          <w:szCs w:val="24"/>
        </w:rPr>
      </w:pPr>
      <w:r w:rsidRPr="005F5065">
        <w:rPr>
          <w:b/>
          <w:sz w:val="24"/>
          <w:szCs w:val="24"/>
        </w:rPr>
        <w:t>Nuñez, C.M.V.</w:t>
      </w:r>
      <w:r w:rsidRPr="005F5065">
        <w:rPr>
          <w:sz w:val="24"/>
          <w:szCs w:val="24"/>
        </w:rPr>
        <w:t xml:space="preserve">, J.S. Adelman, J. Smith*, L.R. </w:t>
      </w:r>
      <w:proofErr w:type="spellStart"/>
      <w:r w:rsidRPr="005F5065">
        <w:rPr>
          <w:sz w:val="24"/>
          <w:szCs w:val="24"/>
        </w:rPr>
        <w:t>Gesquiere</w:t>
      </w:r>
      <w:proofErr w:type="spellEnd"/>
      <w:r w:rsidRPr="005F5065">
        <w:rPr>
          <w:sz w:val="24"/>
          <w:szCs w:val="24"/>
        </w:rPr>
        <w:t>, and D.I. Rubenstein. 2013. Linking social environment and stress physiology in feral mares (</w:t>
      </w:r>
      <w:r w:rsidRPr="005F5065">
        <w:rPr>
          <w:i/>
          <w:sz w:val="24"/>
          <w:szCs w:val="24"/>
        </w:rPr>
        <w:t>Equus caballus</w:t>
      </w:r>
      <w:r w:rsidRPr="005F5065">
        <w:rPr>
          <w:sz w:val="24"/>
          <w:szCs w:val="24"/>
        </w:rPr>
        <w:t>): Group transfers elevate fecal cortisol levels. Society for Conservation Biology</w:t>
      </w:r>
      <w:r w:rsidR="00EA7AB3">
        <w:rPr>
          <w:sz w:val="24"/>
          <w:szCs w:val="24"/>
        </w:rPr>
        <w:t xml:space="preserve">, </w:t>
      </w:r>
      <w:r w:rsidRPr="00EA7AB3">
        <w:rPr>
          <w:sz w:val="24"/>
          <w:szCs w:val="24"/>
        </w:rPr>
        <w:t>International Congress for Conservation Biology</w:t>
      </w:r>
      <w:r w:rsidRPr="00EA7AB3">
        <w:rPr>
          <w:i/>
          <w:sz w:val="24"/>
          <w:szCs w:val="24"/>
        </w:rPr>
        <w:t>.</w:t>
      </w:r>
      <w:r w:rsidRPr="00EA7AB3">
        <w:rPr>
          <w:sz w:val="24"/>
          <w:szCs w:val="24"/>
        </w:rPr>
        <w:t xml:space="preserve">   </w:t>
      </w:r>
    </w:p>
    <w:p w14:paraId="2F622B52" w14:textId="77777777" w:rsidR="00661AE9" w:rsidRPr="005F5065" w:rsidRDefault="00661AE9" w:rsidP="00661AE9">
      <w:pPr>
        <w:pStyle w:val="ListParagraph"/>
        <w:numPr>
          <w:ilvl w:val="0"/>
          <w:numId w:val="3"/>
        </w:numPr>
        <w:ind w:right="5"/>
        <w:rPr>
          <w:sz w:val="24"/>
          <w:szCs w:val="24"/>
        </w:rPr>
      </w:pPr>
      <w:r w:rsidRPr="005F5065">
        <w:rPr>
          <w:b/>
          <w:sz w:val="24"/>
          <w:szCs w:val="24"/>
        </w:rPr>
        <w:t>Nuñez, C.M.V.</w:t>
      </w:r>
      <w:r w:rsidRPr="005F5065">
        <w:rPr>
          <w:sz w:val="24"/>
          <w:szCs w:val="24"/>
        </w:rPr>
        <w:t xml:space="preserve">, A.K. Leidner, </w:t>
      </w:r>
      <w:r>
        <w:rPr>
          <w:sz w:val="24"/>
          <w:szCs w:val="24"/>
        </w:rPr>
        <w:t xml:space="preserve">and </w:t>
      </w:r>
      <w:r w:rsidRPr="005F5065">
        <w:rPr>
          <w:sz w:val="24"/>
          <w:szCs w:val="24"/>
        </w:rPr>
        <w:t>W. Turner. 2012. Biodiversity research and conservation biology from space: NASA’s Biological Diversity and Ecological Forecasting Programs. Society for Conservation Biology, North America Congress for Conservation Biology</w:t>
      </w:r>
      <w:r w:rsidRPr="005F5065">
        <w:rPr>
          <w:i/>
          <w:sz w:val="24"/>
          <w:szCs w:val="24"/>
        </w:rPr>
        <w:t>.</w:t>
      </w:r>
      <w:r w:rsidRPr="005F5065">
        <w:rPr>
          <w:sz w:val="24"/>
          <w:szCs w:val="24"/>
        </w:rPr>
        <w:t xml:space="preserve">   </w:t>
      </w:r>
    </w:p>
    <w:p w14:paraId="6424BB5C" w14:textId="77777777" w:rsidR="00661AE9" w:rsidRPr="005F5065" w:rsidRDefault="00661AE9" w:rsidP="00661AE9">
      <w:pPr>
        <w:pStyle w:val="ListParagraph"/>
        <w:numPr>
          <w:ilvl w:val="0"/>
          <w:numId w:val="3"/>
        </w:numPr>
        <w:ind w:right="5"/>
        <w:rPr>
          <w:sz w:val="24"/>
          <w:szCs w:val="24"/>
        </w:rPr>
      </w:pPr>
      <w:r w:rsidRPr="005F5065">
        <w:rPr>
          <w:b/>
          <w:sz w:val="24"/>
          <w:szCs w:val="24"/>
        </w:rPr>
        <w:t>Nuñez, C.M.V.</w:t>
      </w:r>
      <w:r w:rsidRPr="005F5065">
        <w:rPr>
          <w:sz w:val="24"/>
          <w:szCs w:val="24"/>
        </w:rPr>
        <w:t xml:space="preserve"> 2012. NASA Applied Sciences Program: Providing remotely sensed data for conservation and management. Biodiversity Without Boundaries. </w:t>
      </w:r>
    </w:p>
    <w:p w14:paraId="2CD31AE4" w14:textId="77777777" w:rsidR="00661AE9" w:rsidRPr="005F5065" w:rsidRDefault="00661AE9" w:rsidP="00661AE9">
      <w:pPr>
        <w:pStyle w:val="ListParagraph"/>
        <w:numPr>
          <w:ilvl w:val="0"/>
          <w:numId w:val="3"/>
        </w:numPr>
        <w:ind w:right="5"/>
        <w:rPr>
          <w:sz w:val="24"/>
          <w:szCs w:val="24"/>
        </w:rPr>
      </w:pPr>
      <w:r w:rsidRPr="005F5065">
        <w:rPr>
          <w:b/>
          <w:sz w:val="24"/>
          <w:szCs w:val="24"/>
        </w:rPr>
        <w:t>Nuñez, C.M.V.</w:t>
      </w:r>
      <w:r>
        <w:rPr>
          <w:sz w:val="24"/>
          <w:szCs w:val="24"/>
        </w:rPr>
        <w:t xml:space="preserve"> and</w:t>
      </w:r>
      <w:r w:rsidRPr="005F5065">
        <w:rPr>
          <w:sz w:val="24"/>
          <w:szCs w:val="24"/>
        </w:rPr>
        <w:t xml:space="preserve"> A.K. Leidner. 2011. Engaging NASA in the definition and development of conservation applications. Society for Conservation Biology, International Congress for Conservation Biology.   </w:t>
      </w:r>
    </w:p>
    <w:p w14:paraId="39BB6D14" w14:textId="77777777" w:rsidR="00661AE9" w:rsidRPr="005F5065" w:rsidRDefault="00661AE9" w:rsidP="00661AE9">
      <w:pPr>
        <w:pStyle w:val="ListParagraph"/>
        <w:numPr>
          <w:ilvl w:val="0"/>
          <w:numId w:val="3"/>
        </w:numPr>
        <w:ind w:right="5"/>
        <w:rPr>
          <w:sz w:val="24"/>
          <w:szCs w:val="24"/>
        </w:rPr>
      </w:pPr>
      <w:r w:rsidRPr="005F5065">
        <w:rPr>
          <w:b/>
          <w:sz w:val="24"/>
          <w:szCs w:val="24"/>
        </w:rPr>
        <w:t>Nuñez, C.M.V.</w:t>
      </w:r>
      <w:r w:rsidRPr="005F5065">
        <w:rPr>
          <w:sz w:val="24"/>
          <w:szCs w:val="24"/>
        </w:rPr>
        <w:t xml:space="preserve"> and D.I. Rubenstein. 2011. Variation in the signaling between mares and foals (</w:t>
      </w:r>
      <w:r w:rsidRPr="005F5065">
        <w:rPr>
          <w:i/>
          <w:sz w:val="24"/>
          <w:szCs w:val="24"/>
        </w:rPr>
        <w:t>Equus caballus</w:t>
      </w:r>
      <w:r w:rsidRPr="005F5065">
        <w:rPr>
          <w:sz w:val="24"/>
          <w:szCs w:val="24"/>
        </w:rPr>
        <w:t xml:space="preserve">): Implications for the function of communication for mother and offspring. Acoustic Communication by Animals, Third International Symposium.  </w:t>
      </w:r>
    </w:p>
    <w:p w14:paraId="66546058" w14:textId="7E65C9E2" w:rsidR="00661AE9" w:rsidRPr="00E74813" w:rsidRDefault="00661AE9" w:rsidP="00661AE9">
      <w:pPr>
        <w:pStyle w:val="ListParagraph"/>
        <w:numPr>
          <w:ilvl w:val="0"/>
          <w:numId w:val="3"/>
        </w:numPr>
        <w:ind w:right="5"/>
        <w:rPr>
          <w:sz w:val="24"/>
          <w:szCs w:val="24"/>
        </w:rPr>
      </w:pPr>
      <w:r w:rsidRPr="005F5065">
        <w:rPr>
          <w:b/>
          <w:sz w:val="24"/>
          <w:szCs w:val="24"/>
        </w:rPr>
        <w:lastRenderedPageBreak/>
        <w:t>Nuñez, C.M.V.</w:t>
      </w:r>
      <w:r w:rsidRPr="005F5065">
        <w:rPr>
          <w:sz w:val="24"/>
          <w:szCs w:val="24"/>
        </w:rPr>
        <w:t xml:space="preserve">, J.S. Adelman, and D.I. Rubenstein.2010. Immunocontraception in wild horses </w:t>
      </w:r>
      <w:r w:rsidRPr="00581DF7">
        <w:rPr>
          <w:sz w:val="24"/>
          <w:szCs w:val="24"/>
        </w:rPr>
        <w:t>(</w:t>
      </w:r>
      <w:r w:rsidRPr="00581DF7">
        <w:rPr>
          <w:i/>
          <w:sz w:val="24"/>
          <w:szCs w:val="24"/>
        </w:rPr>
        <w:t>Equus caballus</w:t>
      </w:r>
      <w:r w:rsidRPr="00581DF7">
        <w:rPr>
          <w:sz w:val="24"/>
          <w:szCs w:val="24"/>
        </w:rPr>
        <w:t>) extends reproductive cycling beyond the normal breeding season,</w:t>
      </w:r>
      <w:r w:rsidRPr="00581DF7">
        <w:rPr>
          <w:b/>
          <w:sz w:val="24"/>
          <w:szCs w:val="24"/>
        </w:rPr>
        <w:t xml:space="preserve"> </w:t>
      </w:r>
      <w:r w:rsidRPr="00581DF7">
        <w:rPr>
          <w:sz w:val="24"/>
          <w:szCs w:val="24"/>
        </w:rPr>
        <w:t>Princeton Research Symposium.</w:t>
      </w:r>
      <w:r w:rsidRPr="00581DF7">
        <w:rPr>
          <w:i/>
          <w:sz w:val="24"/>
          <w:szCs w:val="24"/>
        </w:rPr>
        <w:t xml:space="preserve"> </w:t>
      </w:r>
      <w:r w:rsidRPr="00581DF7">
        <w:rPr>
          <w:sz w:val="24"/>
          <w:szCs w:val="24"/>
        </w:rPr>
        <w:t xml:space="preserve">Third place winner.  </w:t>
      </w:r>
    </w:p>
    <w:p w14:paraId="4E010621" w14:textId="77777777" w:rsidR="00661AE9" w:rsidRPr="005F5065" w:rsidRDefault="00661AE9" w:rsidP="00661AE9">
      <w:pPr>
        <w:pStyle w:val="ListParagraph"/>
        <w:numPr>
          <w:ilvl w:val="0"/>
          <w:numId w:val="3"/>
        </w:numPr>
        <w:ind w:right="5"/>
        <w:rPr>
          <w:sz w:val="24"/>
          <w:szCs w:val="24"/>
        </w:rPr>
      </w:pPr>
      <w:r w:rsidRPr="005F5065">
        <w:rPr>
          <w:b/>
          <w:sz w:val="24"/>
          <w:szCs w:val="24"/>
        </w:rPr>
        <w:t>Nuñez, C.M.V.</w:t>
      </w:r>
      <w:r w:rsidRPr="005F5065">
        <w:rPr>
          <w:sz w:val="24"/>
          <w:szCs w:val="24"/>
        </w:rPr>
        <w:t>, J.S. Adelman, and D.I. Rubenstein. 2010. Immunocontraception in mares (</w:t>
      </w:r>
      <w:r w:rsidRPr="005F5065">
        <w:rPr>
          <w:i/>
          <w:sz w:val="24"/>
          <w:szCs w:val="24"/>
        </w:rPr>
        <w:t>Equus caballus</w:t>
      </w:r>
      <w:r w:rsidRPr="005F5065">
        <w:rPr>
          <w:sz w:val="24"/>
          <w:szCs w:val="24"/>
        </w:rPr>
        <w:t>) extends ovulatory cycling into the non-breeding season.</w:t>
      </w:r>
      <w:r w:rsidRPr="005F5065">
        <w:rPr>
          <w:b/>
          <w:sz w:val="24"/>
          <w:szCs w:val="24"/>
        </w:rPr>
        <w:t xml:space="preserve"> </w:t>
      </w:r>
      <w:r w:rsidRPr="005F5065">
        <w:rPr>
          <w:sz w:val="24"/>
          <w:szCs w:val="24"/>
        </w:rPr>
        <w:t xml:space="preserve">Princeton Chapter of Sigma Xi, the Scientific Research Society, Graduate and Post-Doctoral Poster Competition.  First place winner. </w:t>
      </w:r>
    </w:p>
    <w:p w14:paraId="18550AFD" w14:textId="77777777" w:rsidR="00661AE9" w:rsidRPr="005F5065" w:rsidRDefault="00661AE9" w:rsidP="00661AE9">
      <w:pPr>
        <w:pStyle w:val="ListParagraph"/>
        <w:numPr>
          <w:ilvl w:val="0"/>
          <w:numId w:val="3"/>
        </w:numPr>
        <w:ind w:right="5"/>
        <w:rPr>
          <w:sz w:val="24"/>
          <w:szCs w:val="24"/>
        </w:rPr>
      </w:pPr>
      <w:r w:rsidRPr="005F5065">
        <w:rPr>
          <w:b/>
          <w:sz w:val="24"/>
          <w:szCs w:val="24"/>
        </w:rPr>
        <w:t>Nuñez, C.M.V.</w:t>
      </w:r>
      <w:r w:rsidRPr="005F5065">
        <w:rPr>
          <w:sz w:val="24"/>
          <w:szCs w:val="24"/>
        </w:rPr>
        <w:t>, J.S. Adelman, and D.I. Rubenstein. 2009. Behavioral effects of immunocontraception on wild horses (</w:t>
      </w:r>
      <w:r w:rsidRPr="005F5065">
        <w:rPr>
          <w:i/>
          <w:sz w:val="24"/>
          <w:szCs w:val="24"/>
        </w:rPr>
        <w:t>Equus caballus</w:t>
      </w:r>
      <w:r w:rsidRPr="005F5065">
        <w:rPr>
          <w:sz w:val="24"/>
          <w:szCs w:val="24"/>
        </w:rPr>
        <w:t xml:space="preserve">). Princeton Chapter of Sigma Xi, the Scientific Research Society, Graduate and Post-Doctoral Poster Competition.  First place winner.  </w:t>
      </w:r>
    </w:p>
    <w:p w14:paraId="11934E13" w14:textId="77777777" w:rsidR="00661AE9" w:rsidRPr="005F5065" w:rsidRDefault="00661AE9" w:rsidP="00661AE9">
      <w:pPr>
        <w:pStyle w:val="ListParagraph"/>
        <w:numPr>
          <w:ilvl w:val="0"/>
          <w:numId w:val="3"/>
        </w:numPr>
        <w:ind w:right="5"/>
        <w:rPr>
          <w:sz w:val="24"/>
          <w:szCs w:val="24"/>
        </w:rPr>
      </w:pPr>
      <w:r w:rsidRPr="005F5065">
        <w:rPr>
          <w:b/>
          <w:sz w:val="24"/>
          <w:szCs w:val="24"/>
        </w:rPr>
        <w:t>Nuñez, C.M.V.</w:t>
      </w:r>
      <w:r w:rsidRPr="005F5065">
        <w:rPr>
          <w:sz w:val="24"/>
          <w:szCs w:val="24"/>
        </w:rPr>
        <w:t xml:space="preserve">, J.S. Adelman, and D.I. Rubenstein. 2009. Behavioral effects of </w:t>
      </w:r>
    </w:p>
    <w:p w14:paraId="5B26F14A" w14:textId="77777777" w:rsidR="00661AE9" w:rsidRPr="005F5065" w:rsidRDefault="00661AE9" w:rsidP="00661AE9">
      <w:pPr>
        <w:pStyle w:val="ListParagraph"/>
        <w:ind w:right="5" w:firstLine="0"/>
        <w:rPr>
          <w:sz w:val="24"/>
          <w:szCs w:val="24"/>
        </w:rPr>
      </w:pPr>
      <w:r w:rsidRPr="005F5065">
        <w:rPr>
          <w:sz w:val="24"/>
          <w:szCs w:val="24"/>
        </w:rPr>
        <w:t>immunocontraception on wild horses (</w:t>
      </w:r>
      <w:r w:rsidRPr="005F5065">
        <w:rPr>
          <w:i/>
          <w:sz w:val="24"/>
          <w:szCs w:val="24"/>
        </w:rPr>
        <w:t>Equus caballus</w:t>
      </w:r>
      <w:r w:rsidRPr="005F5065">
        <w:rPr>
          <w:sz w:val="24"/>
          <w:szCs w:val="24"/>
        </w:rPr>
        <w:t xml:space="preserve">). Society for Integrative and Comparative Biology.  </w:t>
      </w:r>
    </w:p>
    <w:p w14:paraId="00037B2E" w14:textId="77777777" w:rsidR="00661AE9" w:rsidRPr="005F5065" w:rsidRDefault="00661AE9" w:rsidP="00661AE9">
      <w:pPr>
        <w:pStyle w:val="ListParagraph"/>
        <w:numPr>
          <w:ilvl w:val="0"/>
          <w:numId w:val="3"/>
        </w:numPr>
        <w:ind w:right="5"/>
        <w:rPr>
          <w:sz w:val="24"/>
          <w:szCs w:val="24"/>
        </w:rPr>
      </w:pPr>
      <w:r w:rsidRPr="005F5065">
        <w:rPr>
          <w:b/>
          <w:sz w:val="24"/>
          <w:szCs w:val="24"/>
        </w:rPr>
        <w:t>Nuñez, C.M.V.</w:t>
      </w:r>
      <w:r w:rsidRPr="005F5065">
        <w:rPr>
          <w:sz w:val="24"/>
          <w:szCs w:val="24"/>
        </w:rPr>
        <w:t xml:space="preserve">, J.S. Adelman, and D.I. Rubenstein. 2008. Behavioral effects of </w:t>
      </w:r>
    </w:p>
    <w:p w14:paraId="20993847" w14:textId="77777777" w:rsidR="00661AE9" w:rsidRPr="005F5065" w:rsidRDefault="00661AE9" w:rsidP="00661AE9">
      <w:pPr>
        <w:pStyle w:val="ListParagraph"/>
        <w:ind w:right="5" w:firstLine="0"/>
        <w:rPr>
          <w:sz w:val="24"/>
          <w:szCs w:val="24"/>
        </w:rPr>
      </w:pPr>
      <w:r w:rsidRPr="005F5065">
        <w:rPr>
          <w:sz w:val="24"/>
          <w:szCs w:val="24"/>
        </w:rPr>
        <w:t>immunocontraception on wild horses (</w:t>
      </w:r>
      <w:r w:rsidRPr="005F5065">
        <w:rPr>
          <w:i/>
          <w:sz w:val="24"/>
          <w:szCs w:val="24"/>
        </w:rPr>
        <w:t>Equus caballus</w:t>
      </w:r>
      <w:r w:rsidRPr="005F5065">
        <w:rPr>
          <w:sz w:val="24"/>
          <w:szCs w:val="24"/>
        </w:rPr>
        <w:t>). Princeton Research Symposium. Received Honorable Mention.</w:t>
      </w:r>
    </w:p>
    <w:p w14:paraId="3110C7D9" w14:textId="77777777" w:rsidR="00661AE9" w:rsidRPr="005F5065" w:rsidRDefault="00661AE9" w:rsidP="00661AE9">
      <w:pPr>
        <w:pStyle w:val="ListParagraph"/>
        <w:numPr>
          <w:ilvl w:val="0"/>
          <w:numId w:val="3"/>
        </w:numPr>
        <w:ind w:right="5"/>
        <w:rPr>
          <w:sz w:val="24"/>
          <w:szCs w:val="24"/>
        </w:rPr>
      </w:pPr>
      <w:r w:rsidRPr="005F5065">
        <w:rPr>
          <w:sz w:val="24"/>
          <w:szCs w:val="24"/>
        </w:rPr>
        <w:t xml:space="preserve">Bobich, E.G. and </w:t>
      </w:r>
      <w:r w:rsidRPr="005F5065">
        <w:rPr>
          <w:b/>
          <w:sz w:val="24"/>
          <w:szCs w:val="24"/>
        </w:rPr>
        <w:t>C.M.V. Nuñez</w:t>
      </w:r>
      <w:r w:rsidRPr="005F5065">
        <w:rPr>
          <w:sz w:val="24"/>
          <w:szCs w:val="24"/>
        </w:rPr>
        <w:t xml:space="preserve">. 2008. Mortality and recruitment of desert perennials as related to extreme drought: The loss of drought deciduous shrubs from low elevations. Ecological Society of America.   </w:t>
      </w:r>
    </w:p>
    <w:p w14:paraId="6BCF9F24" w14:textId="77777777" w:rsidR="00661AE9" w:rsidRPr="005F5065" w:rsidRDefault="00661AE9" w:rsidP="00661AE9">
      <w:pPr>
        <w:pStyle w:val="ListParagraph"/>
        <w:numPr>
          <w:ilvl w:val="0"/>
          <w:numId w:val="3"/>
        </w:numPr>
        <w:ind w:right="5"/>
        <w:rPr>
          <w:sz w:val="24"/>
          <w:szCs w:val="24"/>
        </w:rPr>
      </w:pPr>
      <w:r w:rsidRPr="005F5065">
        <w:rPr>
          <w:b/>
          <w:sz w:val="24"/>
          <w:szCs w:val="24"/>
        </w:rPr>
        <w:t>Nuñez, C.M.V.</w:t>
      </w:r>
      <w:r w:rsidRPr="005F5065">
        <w:rPr>
          <w:sz w:val="24"/>
          <w:szCs w:val="24"/>
        </w:rPr>
        <w:t>, J.S. Adelman, and D.I. Rubenstein. 2008. Behavioral effects of immunocontraception on wild horses (</w:t>
      </w:r>
      <w:r w:rsidRPr="005F5065">
        <w:rPr>
          <w:i/>
          <w:sz w:val="24"/>
          <w:szCs w:val="24"/>
        </w:rPr>
        <w:t>Equus caballus</w:t>
      </w:r>
      <w:r w:rsidRPr="005F5065">
        <w:rPr>
          <w:sz w:val="24"/>
          <w:szCs w:val="24"/>
        </w:rPr>
        <w:t xml:space="preserve">). Society for Conservation Biology, North America Congress for Conservation Biology.  </w:t>
      </w:r>
    </w:p>
    <w:p w14:paraId="17191F54" w14:textId="77777777" w:rsidR="00661AE9" w:rsidRPr="005F5065" w:rsidRDefault="00661AE9" w:rsidP="00661AE9">
      <w:pPr>
        <w:pStyle w:val="ListParagraph"/>
        <w:numPr>
          <w:ilvl w:val="0"/>
          <w:numId w:val="3"/>
        </w:numPr>
        <w:ind w:right="5"/>
        <w:rPr>
          <w:sz w:val="24"/>
          <w:szCs w:val="24"/>
        </w:rPr>
      </w:pPr>
      <w:r w:rsidRPr="005F5065">
        <w:rPr>
          <w:b/>
          <w:sz w:val="24"/>
          <w:szCs w:val="24"/>
        </w:rPr>
        <w:t>Nuñez, C.M.V.</w:t>
      </w:r>
      <w:r w:rsidRPr="005F5065">
        <w:rPr>
          <w:sz w:val="24"/>
          <w:szCs w:val="24"/>
        </w:rPr>
        <w:t xml:space="preserve"> and D.I. Rubenstein. 2002. The importance of safety in watering site choice of Grevy’s zebra (</w:t>
      </w:r>
      <w:r w:rsidRPr="005F5065">
        <w:rPr>
          <w:i/>
          <w:sz w:val="24"/>
          <w:szCs w:val="24"/>
        </w:rPr>
        <w:t xml:space="preserve">Equus </w:t>
      </w:r>
      <w:proofErr w:type="spellStart"/>
      <w:r w:rsidRPr="005F5065">
        <w:rPr>
          <w:i/>
          <w:sz w:val="24"/>
          <w:szCs w:val="24"/>
        </w:rPr>
        <w:t>grevyi</w:t>
      </w:r>
      <w:proofErr w:type="spellEnd"/>
      <w:r w:rsidRPr="005F5065">
        <w:rPr>
          <w:sz w:val="24"/>
          <w:szCs w:val="24"/>
        </w:rPr>
        <w:t>) mothers.</w:t>
      </w:r>
      <w:r w:rsidRPr="005F5065">
        <w:rPr>
          <w:i/>
          <w:sz w:val="24"/>
          <w:szCs w:val="24"/>
        </w:rPr>
        <w:t xml:space="preserve"> </w:t>
      </w:r>
      <w:r w:rsidRPr="005F5065">
        <w:rPr>
          <w:sz w:val="24"/>
          <w:szCs w:val="24"/>
        </w:rPr>
        <w:t xml:space="preserve">Society for Conservation Biology, International Congress for Conservation Biology.   </w:t>
      </w:r>
    </w:p>
    <w:p w14:paraId="39D3A352" w14:textId="77777777" w:rsidR="00661AE9" w:rsidRPr="002E045C" w:rsidRDefault="00661AE9" w:rsidP="00661AE9">
      <w:pPr>
        <w:pStyle w:val="ListParagraph"/>
        <w:numPr>
          <w:ilvl w:val="0"/>
          <w:numId w:val="3"/>
        </w:numPr>
        <w:ind w:right="5"/>
        <w:rPr>
          <w:sz w:val="24"/>
          <w:szCs w:val="24"/>
        </w:rPr>
      </w:pPr>
      <w:r w:rsidRPr="005F5065">
        <w:rPr>
          <w:b/>
          <w:sz w:val="24"/>
          <w:szCs w:val="24"/>
        </w:rPr>
        <w:t>Nuñez, C.M.V.</w:t>
      </w:r>
      <w:r w:rsidRPr="005F5065">
        <w:rPr>
          <w:sz w:val="24"/>
          <w:szCs w:val="24"/>
        </w:rPr>
        <w:t xml:space="preserve"> and D.I. Rubenstein. 1998. Variation in the mother-infant relationship in wild horses; Implications for the function of the juvenile stage. Euro-American Mammal Congress: Challenges in Holarctic Mammalogy</w:t>
      </w:r>
      <w:r w:rsidRPr="005F5065">
        <w:rPr>
          <w:i/>
          <w:sz w:val="24"/>
          <w:szCs w:val="24"/>
        </w:rPr>
        <w:t>.</w:t>
      </w:r>
      <w:r w:rsidRPr="005F5065">
        <w:rPr>
          <w:sz w:val="24"/>
          <w:szCs w:val="24"/>
        </w:rPr>
        <w:t xml:space="preserve">   </w:t>
      </w:r>
    </w:p>
    <w:p w14:paraId="5DCBB457" w14:textId="77777777" w:rsidR="00661AE9" w:rsidRPr="00661AE9" w:rsidRDefault="00661AE9" w:rsidP="00661AE9">
      <w:pPr>
        <w:spacing w:line="240" w:lineRule="auto"/>
        <w:ind w:left="0" w:firstLine="0"/>
        <w:rPr>
          <w:sz w:val="24"/>
          <w:szCs w:val="24"/>
        </w:rPr>
      </w:pPr>
    </w:p>
    <w:p w14:paraId="45A8F3A1" w14:textId="306AA785" w:rsidR="00A41EE3" w:rsidRDefault="00A41EE3" w:rsidP="00661AE9">
      <w:pPr>
        <w:pStyle w:val="Heading1"/>
        <w:ind w:left="0" w:right="3" w:firstLine="0"/>
        <w:jc w:val="left"/>
        <w:rPr>
          <w:sz w:val="28"/>
          <w:szCs w:val="28"/>
        </w:rPr>
      </w:pPr>
      <w:bookmarkStart w:id="8" w:name="_Toc510166569"/>
      <w:bookmarkEnd w:id="6"/>
      <w:r>
        <w:rPr>
          <w:sz w:val="28"/>
          <w:szCs w:val="28"/>
        </w:rPr>
        <w:t>Funding</w:t>
      </w:r>
    </w:p>
    <w:p w14:paraId="1C0AEA18" w14:textId="1C9C79E2" w:rsidR="00EA7AB3" w:rsidRDefault="00A41EE3" w:rsidP="00EA7AB3">
      <w:pPr>
        <w:spacing w:line="240" w:lineRule="auto"/>
        <w:ind w:left="0" w:firstLine="0"/>
        <w:rPr>
          <w:b/>
          <w:spacing w:val="-4"/>
          <w:sz w:val="24"/>
          <w:szCs w:val="24"/>
        </w:rPr>
      </w:pPr>
      <w:r w:rsidRPr="000E3FB7">
        <w:rPr>
          <w:b/>
          <w:sz w:val="24"/>
          <w:szCs w:val="24"/>
        </w:rPr>
        <w:t>External</w:t>
      </w:r>
      <w:r w:rsidRPr="000E3FB7">
        <w:rPr>
          <w:b/>
          <w:spacing w:val="-11"/>
          <w:sz w:val="24"/>
          <w:szCs w:val="24"/>
        </w:rPr>
        <w:t xml:space="preserve"> </w:t>
      </w:r>
      <w:r w:rsidRPr="000E3FB7">
        <w:rPr>
          <w:b/>
          <w:sz w:val="24"/>
          <w:szCs w:val="24"/>
        </w:rPr>
        <w:t>Funding</w:t>
      </w:r>
      <w:r w:rsidRPr="000E3FB7">
        <w:rPr>
          <w:b/>
          <w:spacing w:val="-9"/>
          <w:sz w:val="24"/>
          <w:szCs w:val="24"/>
        </w:rPr>
        <w:t xml:space="preserve"> </w:t>
      </w:r>
      <w:r w:rsidRPr="000E3FB7">
        <w:rPr>
          <w:b/>
          <w:sz w:val="24"/>
          <w:szCs w:val="24"/>
        </w:rPr>
        <w:t>($</w:t>
      </w:r>
      <w:r w:rsidR="0098163A">
        <w:rPr>
          <w:b/>
          <w:sz w:val="24"/>
          <w:szCs w:val="24"/>
        </w:rPr>
        <w:t>83,162</w:t>
      </w:r>
      <w:r w:rsidRPr="000E3FB7">
        <w:rPr>
          <w:b/>
          <w:spacing w:val="-4"/>
          <w:sz w:val="24"/>
          <w:szCs w:val="24"/>
        </w:rPr>
        <w:t>)</w:t>
      </w:r>
    </w:p>
    <w:p w14:paraId="14C9907C" w14:textId="77777777" w:rsidR="00EA7AB3" w:rsidRPr="00EA7AB3" w:rsidRDefault="00EA7AB3" w:rsidP="00EA7AB3">
      <w:pPr>
        <w:spacing w:line="240" w:lineRule="auto"/>
        <w:rPr>
          <w:b/>
          <w:spacing w:val="-4"/>
          <w:sz w:val="24"/>
          <w:szCs w:val="24"/>
        </w:rPr>
      </w:pPr>
    </w:p>
    <w:tbl>
      <w:tblPr>
        <w:tblW w:w="0" w:type="auto"/>
        <w:tblInd w:w="137" w:type="dxa"/>
        <w:tblLayout w:type="fixed"/>
        <w:tblCellMar>
          <w:left w:w="0" w:type="dxa"/>
          <w:right w:w="0" w:type="dxa"/>
        </w:tblCellMar>
        <w:tblLook w:val="01E0" w:firstRow="1" w:lastRow="1" w:firstColumn="1" w:lastColumn="1" w:noHBand="0" w:noVBand="0"/>
      </w:tblPr>
      <w:tblGrid>
        <w:gridCol w:w="3497"/>
        <w:gridCol w:w="1583"/>
        <w:gridCol w:w="1480"/>
        <w:gridCol w:w="2383"/>
      </w:tblGrid>
      <w:tr w:rsidR="00A41EE3" w14:paraId="77D7A659" w14:textId="77777777" w:rsidTr="00BD4EE8">
        <w:trPr>
          <w:trHeight w:val="228"/>
        </w:trPr>
        <w:tc>
          <w:tcPr>
            <w:tcW w:w="3497" w:type="dxa"/>
            <w:tcBorders>
              <w:bottom w:val="single" w:sz="4" w:space="0" w:color="000000"/>
            </w:tcBorders>
          </w:tcPr>
          <w:p w14:paraId="33B04A2B" w14:textId="77777777" w:rsidR="00A41EE3" w:rsidRPr="00CA53D0" w:rsidRDefault="00A41EE3" w:rsidP="00BD4EE8">
            <w:pPr>
              <w:pStyle w:val="TableParagraph"/>
              <w:spacing w:line="208" w:lineRule="exact"/>
              <w:ind w:left="122"/>
              <w:rPr>
                <w:rFonts w:ascii="Times New Roman" w:hAnsi="Times New Roman" w:cs="Times New Roman"/>
                <w:b/>
              </w:rPr>
            </w:pPr>
            <w:r w:rsidRPr="00CA53D0">
              <w:rPr>
                <w:rFonts w:ascii="Times New Roman" w:hAnsi="Times New Roman" w:cs="Times New Roman"/>
                <w:b/>
              </w:rPr>
              <w:t>Project</w:t>
            </w:r>
            <w:r w:rsidRPr="00CA53D0">
              <w:rPr>
                <w:rFonts w:ascii="Times New Roman" w:hAnsi="Times New Roman" w:cs="Times New Roman"/>
                <w:b/>
                <w:spacing w:val="-10"/>
              </w:rPr>
              <w:t xml:space="preserve"> </w:t>
            </w:r>
            <w:r w:rsidRPr="00CA53D0">
              <w:rPr>
                <w:rFonts w:ascii="Times New Roman" w:hAnsi="Times New Roman" w:cs="Times New Roman"/>
                <w:b/>
                <w:spacing w:val="-2"/>
              </w:rPr>
              <w:t>Title</w:t>
            </w:r>
          </w:p>
        </w:tc>
        <w:tc>
          <w:tcPr>
            <w:tcW w:w="1583" w:type="dxa"/>
            <w:tcBorders>
              <w:bottom w:val="single" w:sz="4" w:space="0" w:color="000000"/>
            </w:tcBorders>
          </w:tcPr>
          <w:p w14:paraId="0D1A1E7A" w14:textId="77777777" w:rsidR="00A41EE3" w:rsidRPr="00CA53D0" w:rsidRDefault="00A41EE3" w:rsidP="00BD4EE8">
            <w:pPr>
              <w:pStyle w:val="TableParagraph"/>
              <w:spacing w:line="208" w:lineRule="exact"/>
              <w:ind w:left="134"/>
              <w:rPr>
                <w:rFonts w:ascii="Times New Roman" w:hAnsi="Times New Roman" w:cs="Times New Roman"/>
                <w:b/>
              </w:rPr>
            </w:pPr>
            <w:r w:rsidRPr="00CA53D0">
              <w:rPr>
                <w:rFonts w:ascii="Times New Roman" w:hAnsi="Times New Roman" w:cs="Times New Roman"/>
                <w:b/>
                <w:spacing w:val="-2"/>
              </w:rPr>
              <w:t>Agency</w:t>
            </w:r>
          </w:p>
        </w:tc>
        <w:tc>
          <w:tcPr>
            <w:tcW w:w="1480" w:type="dxa"/>
            <w:tcBorders>
              <w:bottom w:val="single" w:sz="4" w:space="0" w:color="000000"/>
            </w:tcBorders>
          </w:tcPr>
          <w:p w14:paraId="3E0FF368" w14:textId="77777777" w:rsidR="00A41EE3" w:rsidRPr="00CA53D0" w:rsidRDefault="00A41EE3" w:rsidP="00BD4EE8">
            <w:pPr>
              <w:pStyle w:val="TableParagraph"/>
              <w:spacing w:line="208" w:lineRule="exact"/>
              <w:ind w:left="172"/>
              <w:rPr>
                <w:rFonts w:ascii="Times New Roman" w:hAnsi="Times New Roman" w:cs="Times New Roman"/>
                <w:b/>
              </w:rPr>
            </w:pPr>
            <w:r w:rsidRPr="00CA53D0">
              <w:rPr>
                <w:rFonts w:ascii="Times New Roman" w:hAnsi="Times New Roman" w:cs="Times New Roman"/>
                <w:b/>
                <w:spacing w:val="-2"/>
              </w:rPr>
              <w:t>Duration</w:t>
            </w:r>
          </w:p>
        </w:tc>
        <w:tc>
          <w:tcPr>
            <w:tcW w:w="2383" w:type="dxa"/>
            <w:tcBorders>
              <w:bottom w:val="single" w:sz="4" w:space="0" w:color="000000"/>
            </w:tcBorders>
          </w:tcPr>
          <w:p w14:paraId="04F9A265" w14:textId="77777777" w:rsidR="00A41EE3" w:rsidRPr="00CA53D0" w:rsidRDefault="00A41EE3" w:rsidP="00BD4EE8">
            <w:pPr>
              <w:pStyle w:val="TableParagraph"/>
              <w:spacing w:line="208" w:lineRule="exact"/>
              <w:ind w:left="132"/>
              <w:rPr>
                <w:rFonts w:ascii="Times New Roman" w:hAnsi="Times New Roman" w:cs="Times New Roman"/>
                <w:b/>
              </w:rPr>
            </w:pPr>
            <w:r w:rsidRPr="00CA53D0">
              <w:rPr>
                <w:rFonts w:ascii="Times New Roman" w:hAnsi="Times New Roman" w:cs="Times New Roman"/>
                <w:b/>
                <w:spacing w:val="-2"/>
              </w:rPr>
              <w:t>Amount</w:t>
            </w:r>
          </w:p>
        </w:tc>
      </w:tr>
      <w:tr w:rsidR="00B2364C" w14:paraId="0B880308" w14:textId="77777777" w:rsidTr="00EA7AB3">
        <w:trPr>
          <w:trHeight w:val="1088"/>
        </w:trPr>
        <w:tc>
          <w:tcPr>
            <w:tcW w:w="3497" w:type="dxa"/>
            <w:tcBorders>
              <w:top w:val="single" w:sz="4" w:space="0" w:color="000000"/>
              <w:bottom w:val="single" w:sz="4" w:space="0" w:color="BEBEBE"/>
            </w:tcBorders>
          </w:tcPr>
          <w:p w14:paraId="3730F5AE" w14:textId="77777777" w:rsidR="00B2364C" w:rsidRDefault="00196691" w:rsidP="00BD4EE8">
            <w:pPr>
              <w:pStyle w:val="TableParagraph"/>
              <w:spacing w:line="213" w:lineRule="exact"/>
              <w:ind w:left="122"/>
              <w:rPr>
                <w:rFonts w:ascii="Times New Roman" w:hAnsi="Times New Roman" w:cs="Times New Roman"/>
              </w:rPr>
            </w:pPr>
            <w:r w:rsidRPr="00196691">
              <w:rPr>
                <w:rFonts w:ascii="Times New Roman" w:hAnsi="Times New Roman" w:cs="Times New Roman"/>
              </w:rPr>
              <w:t>Should I stay or should I go? Uncovering the behavioral costs of social instability in feral horses</w:t>
            </w:r>
          </w:p>
          <w:p w14:paraId="02CF5020" w14:textId="77777777" w:rsidR="00196691" w:rsidRDefault="00196691" w:rsidP="00BD4EE8">
            <w:pPr>
              <w:pStyle w:val="TableParagraph"/>
              <w:spacing w:line="213" w:lineRule="exact"/>
              <w:ind w:left="122"/>
              <w:rPr>
                <w:rFonts w:ascii="Times New Roman" w:hAnsi="Times New Roman" w:cs="Times New Roman"/>
              </w:rPr>
            </w:pPr>
          </w:p>
          <w:p w14:paraId="25A6012B" w14:textId="2F9505A9" w:rsidR="00196691" w:rsidRPr="001506F3" w:rsidRDefault="00196691" w:rsidP="00BD4EE8">
            <w:pPr>
              <w:pStyle w:val="TableParagraph"/>
              <w:spacing w:line="213" w:lineRule="exact"/>
              <w:ind w:left="122"/>
              <w:rPr>
                <w:rFonts w:ascii="Times New Roman" w:hAnsi="Times New Roman" w:cs="Times New Roman"/>
              </w:rPr>
            </w:pPr>
            <w:r>
              <w:rPr>
                <w:rFonts w:ascii="Times New Roman" w:hAnsi="Times New Roman" w:cs="Times New Roman"/>
              </w:rPr>
              <w:t>C.M.V. Nuñez</w:t>
            </w:r>
          </w:p>
        </w:tc>
        <w:tc>
          <w:tcPr>
            <w:tcW w:w="1583" w:type="dxa"/>
            <w:tcBorders>
              <w:top w:val="single" w:sz="4" w:space="0" w:color="000000"/>
              <w:bottom w:val="single" w:sz="4" w:space="0" w:color="BEBEBE"/>
            </w:tcBorders>
            <w:vAlign w:val="center"/>
          </w:tcPr>
          <w:p w14:paraId="6C8783F8" w14:textId="539F8174" w:rsidR="00B2364C" w:rsidRPr="001506F3" w:rsidRDefault="00196691" w:rsidP="00BD4EE8">
            <w:pPr>
              <w:pStyle w:val="TableParagraph"/>
              <w:spacing w:line="229" w:lineRule="exact"/>
              <w:ind w:left="59"/>
              <w:rPr>
                <w:rFonts w:ascii="Times New Roman" w:hAnsi="Times New Roman" w:cs="Times New Roman"/>
                <w:spacing w:val="-5"/>
              </w:rPr>
            </w:pPr>
            <w:r>
              <w:rPr>
                <w:rFonts w:ascii="Times New Roman" w:hAnsi="Times New Roman" w:cs="Times New Roman"/>
                <w:spacing w:val="-5"/>
              </w:rPr>
              <w:t>American Association of University Women</w:t>
            </w:r>
          </w:p>
        </w:tc>
        <w:tc>
          <w:tcPr>
            <w:tcW w:w="1480" w:type="dxa"/>
            <w:tcBorders>
              <w:top w:val="single" w:sz="4" w:space="0" w:color="000000"/>
              <w:bottom w:val="single" w:sz="4" w:space="0" w:color="BEBEBE"/>
            </w:tcBorders>
            <w:shd w:val="clear" w:color="auto" w:fill="auto"/>
            <w:vAlign w:val="center"/>
          </w:tcPr>
          <w:p w14:paraId="25DEA786" w14:textId="27800BEB" w:rsidR="00B2364C" w:rsidRPr="00196691" w:rsidRDefault="00196691" w:rsidP="00196691">
            <w:pPr>
              <w:pStyle w:val="TableParagraph"/>
              <w:spacing w:before="9"/>
              <w:jc w:val="center"/>
              <w:rPr>
                <w:rFonts w:ascii="Times New Roman" w:hAnsi="Times New Roman" w:cs="Times New Roman"/>
                <w:bCs/>
                <w:highlight w:val="yellow"/>
              </w:rPr>
            </w:pPr>
            <w:r w:rsidRPr="00196691">
              <w:rPr>
                <w:rFonts w:ascii="Times New Roman" w:hAnsi="Times New Roman" w:cs="Times New Roman"/>
                <w:bCs/>
              </w:rPr>
              <w:t>07/01/23-06/30/24</w:t>
            </w:r>
          </w:p>
        </w:tc>
        <w:tc>
          <w:tcPr>
            <w:tcW w:w="2383" w:type="dxa"/>
            <w:tcBorders>
              <w:top w:val="single" w:sz="4" w:space="0" w:color="000000"/>
              <w:bottom w:val="single" w:sz="4" w:space="0" w:color="BEBEBE"/>
            </w:tcBorders>
            <w:vAlign w:val="center"/>
          </w:tcPr>
          <w:p w14:paraId="599CED44" w14:textId="77777777" w:rsidR="00B2364C" w:rsidRDefault="00196691" w:rsidP="00BD4EE8">
            <w:pPr>
              <w:pStyle w:val="TableParagraph"/>
              <w:spacing w:before="1"/>
              <w:ind w:left="143"/>
              <w:rPr>
                <w:rFonts w:ascii="Times New Roman" w:hAnsi="Times New Roman" w:cs="Times New Roman"/>
                <w:spacing w:val="-2"/>
              </w:rPr>
            </w:pPr>
            <w:r>
              <w:rPr>
                <w:rFonts w:ascii="Times New Roman" w:hAnsi="Times New Roman" w:cs="Times New Roman"/>
                <w:spacing w:val="-2"/>
              </w:rPr>
              <w:t>$34,162</w:t>
            </w:r>
          </w:p>
          <w:p w14:paraId="69CD7ED8" w14:textId="0E3471F3" w:rsidR="00196691" w:rsidRPr="000E3FB7" w:rsidRDefault="00196691" w:rsidP="00BD4EE8">
            <w:pPr>
              <w:pStyle w:val="TableParagraph"/>
              <w:spacing w:before="1"/>
              <w:ind w:left="143"/>
              <w:rPr>
                <w:rFonts w:ascii="Times New Roman" w:hAnsi="Times New Roman" w:cs="Times New Roman"/>
                <w:spacing w:val="-2"/>
              </w:rPr>
            </w:pPr>
            <w:r>
              <w:rPr>
                <w:rFonts w:ascii="Times New Roman" w:hAnsi="Times New Roman" w:cs="Times New Roman"/>
                <w:spacing w:val="-2"/>
              </w:rPr>
              <w:t>($34,162 to Nuñez lab)</w:t>
            </w:r>
          </w:p>
        </w:tc>
      </w:tr>
      <w:tr w:rsidR="00B2364C" w14:paraId="22E0DF66" w14:textId="77777777" w:rsidTr="00196691">
        <w:trPr>
          <w:trHeight w:val="260"/>
        </w:trPr>
        <w:tc>
          <w:tcPr>
            <w:tcW w:w="3497" w:type="dxa"/>
            <w:tcBorders>
              <w:top w:val="single" w:sz="4" w:space="0" w:color="000000"/>
              <w:bottom w:val="single" w:sz="4" w:space="0" w:color="BEBEBE"/>
            </w:tcBorders>
          </w:tcPr>
          <w:p w14:paraId="7BE90638" w14:textId="41BCBADE" w:rsidR="00B2364C" w:rsidRPr="001506F3" w:rsidRDefault="00196691" w:rsidP="00196691">
            <w:pPr>
              <w:pStyle w:val="TableParagraph"/>
              <w:spacing w:line="213" w:lineRule="exact"/>
              <w:ind w:left="492"/>
              <w:rPr>
                <w:rFonts w:ascii="Times New Roman" w:hAnsi="Times New Roman" w:cs="Times New Roman"/>
              </w:rPr>
            </w:pPr>
            <w:r>
              <w:rPr>
                <w:rFonts w:ascii="Times New Roman" w:hAnsi="Times New Roman" w:cs="Times New Roman"/>
              </w:rPr>
              <w:t>Role: PI.</w:t>
            </w:r>
          </w:p>
        </w:tc>
        <w:tc>
          <w:tcPr>
            <w:tcW w:w="1583" w:type="dxa"/>
            <w:tcBorders>
              <w:top w:val="single" w:sz="4" w:space="0" w:color="000000"/>
              <w:bottom w:val="single" w:sz="4" w:space="0" w:color="BEBEBE"/>
            </w:tcBorders>
            <w:vAlign w:val="center"/>
          </w:tcPr>
          <w:p w14:paraId="35A09B04" w14:textId="77777777" w:rsidR="00B2364C" w:rsidRPr="001506F3" w:rsidRDefault="00B2364C" w:rsidP="00BD4EE8">
            <w:pPr>
              <w:pStyle w:val="TableParagraph"/>
              <w:spacing w:line="229" w:lineRule="exact"/>
              <w:ind w:left="59"/>
              <w:rPr>
                <w:rFonts w:ascii="Times New Roman" w:hAnsi="Times New Roman" w:cs="Times New Roman"/>
                <w:spacing w:val="-5"/>
              </w:rPr>
            </w:pPr>
          </w:p>
        </w:tc>
        <w:tc>
          <w:tcPr>
            <w:tcW w:w="1480" w:type="dxa"/>
            <w:tcBorders>
              <w:top w:val="single" w:sz="4" w:space="0" w:color="000000"/>
              <w:bottom w:val="single" w:sz="4" w:space="0" w:color="BEBEBE"/>
            </w:tcBorders>
            <w:vAlign w:val="center"/>
          </w:tcPr>
          <w:p w14:paraId="6D67A7EA" w14:textId="77777777" w:rsidR="00B2364C" w:rsidRPr="00CA53D0" w:rsidRDefault="00B2364C" w:rsidP="00BD4EE8">
            <w:pPr>
              <w:pStyle w:val="TableParagraph"/>
              <w:spacing w:before="9"/>
              <w:rPr>
                <w:rFonts w:ascii="Times New Roman" w:hAnsi="Times New Roman" w:cs="Times New Roman"/>
                <w:b/>
                <w:highlight w:val="yellow"/>
              </w:rPr>
            </w:pPr>
          </w:p>
        </w:tc>
        <w:tc>
          <w:tcPr>
            <w:tcW w:w="2383" w:type="dxa"/>
            <w:tcBorders>
              <w:top w:val="single" w:sz="4" w:space="0" w:color="000000"/>
              <w:bottom w:val="single" w:sz="4" w:space="0" w:color="BEBEBE"/>
            </w:tcBorders>
            <w:vAlign w:val="center"/>
          </w:tcPr>
          <w:p w14:paraId="3CA1B671" w14:textId="77777777" w:rsidR="00B2364C" w:rsidRPr="000E3FB7" w:rsidRDefault="00B2364C" w:rsidP="00BD4EE8">
            <w:pPr>
              <w:pStyle w:val="TableParagraph"/>
              <w:spacing w:before="1"/>
              <w:ind w:left="143"/>
              <w:rPr>
                <w:rFonts w:ascii="Times New Roman" w:hAnsi="Times New Roman" w:cs="Times New Roman"/>
                <w:spacing w:val="-2"/>
              </w:rPr>
            </w:pPr>
          </w:p>
        </w:tc>
      </w:tr>
      <w:tr w:rsidR="00A41EE3" w14:paraId="7C7E8B3F" w14:textId="77777777" w:rsidTr="00BD4EE8">
        <w:trPr>
          <w:trHeight w:val="1149"/>
        </w:trPr>
        <w:tc>
          <w:tcPr>
            <w:tcW w:w="3497" w:type="dxa"/>
            <w:tcBorders>
              <w:top w:val="single" w:sz="4" w:space="0" w:color="000000"/>
              <w:bottom w:val="single" w:sz="4" w:space="0" w:color="BEBEBE"/>
            </w:tcBorders>
          </w:tcPr>
          <w:p w14:paraId="2715A43D" w14:textId="77777777" w:rsidR="00A41EE3" w:rsidRDefault="00A41EE3" w:rsidP="00BD4EE8">
            <w:pPr>
              <w:pStyle w:val="TableParagraph"/>
              <w:spacing w:line="213" w:lineRule="exact"/>
              <w:ind w:left="122"/>
              <w:rPr>
                <w:rFonts w:ascii="Times New Roman" w:hAnsi="Times New Roman" w:cs="Times New Roman"/>
              </w:rPr>
            </w:pPr>
            <w:proofErr w:type="spellStart"/>
            <w:r w:rsidRPr="001506F3">
              <w:rPr>
                <w:rFonts w:ascii="Times New Roman" w:hAnsi="Times New Roman" w:cs="Times New Roman"/>
              </w:rPr>
              <w:t>Biosurveillance</w:t>
            </w:r>
            <w:proofErr w:type="spellEnd"/>
            <w:r w:rsidRPr="001506F3">
              <w:rPr>
                <w:rFonts w:ascii="Times New Roman" w:hAnsi="Times New Roman" w:cs="Times New Roman"/>
              </w:rPr>
              <w:t xml:space="preserve"> for Bighorn Sheep Respiratory Disease in and near Glacier National Park</w:t>
            </w:r>
          </w:p>
          <w:p w14:paraId="044A6E0A" w14:textId="77777777" w:rsidR="00A41EE3" w:rsidRDefault="00A41EE3" w:rsidP="00BD4EE8">
            <w:pPr>
              <w:pStyle w:val="TableParagraph"/>
              <w:spacing w:line="213" w:lineRule="exact"/>
              <w:ind w:left="122"/>
              <w:rPr>
                <w:rFonts w:ascii="Times New Roman" w:hAnsi="Times New Roman" w:cs="Times New Roman"/>
              </w:rPr>
            </w:pPr>
          </w:p>
          <w:p w14:paraId="366C19C0" w14:textId="77777777" w:rsidR="00A41EE3" w:rsidRPr="00CA53D0" w:rsidRDefault="00A41EE3" w:rsidP="00BD4EE8">
            <w:pPr>
              <w:pStyle w:val="TableParagraph"/>
              <w:spacing w:line="213" w:lineRule="exact"/>
              <w:ind w:left="122"/>
              <w:rPr>
                <w:rFonts w:ascii="Times New Roman" w:hAnsi="Times New Roman" w:cs="Times New Roman"/>
                <w:highlight w:val="yellow"/>
              </w:rPr>
            </w:pPr>
            <w:r w:rsidRPr="001506F3">
              <w:rPr>
                <w:rFonts w:ascii="Times New Roman" w:hAnsi="Times New Roman" w:cs="Times New Roman"/>
              </w:rPr>
              <w:t>J.S.</w:t>
            </w:r>
            <w:r w:rsidRPr="001506F3">
              <w:rPr>
                <w:rFonts w:ascii="Times New Roman" w:hAnsi="Times New Roman" w:cs="Times New Roman"/>
                <w:spacing w:val="-6"/>
              </w:rPr>
              <w:t xml:space="preserve"> </w:t>
            </w:r>
            <w:r w:rsidRPr="001506F3">
              <w:rPr>
                <w:rFonts w:ascii="Times New Roman" w:hAnsi="Times New Roman" w:cs="Times New Roman"/>
              </w:rPr>
              <w:t>Adelman,</w:t>
            </w:r>
            <w:r w:rsidRPr="001506F3">
              <w:rPr>
                <w:rFonts w:ascii="Times New Roman" w:hAnsi="Times New Roman" w:cs="Times New Roman"/>
                <w:spacing w:val="-6"/>
              </w:rPr>
              <w:t xml:space="preserve"> C.M.V. Nuñez, </w:t>
            </w:r>
            <w:r w:rsidRPr="001506F3">
              <w:rPr>
                <w:rFonts w:ascii="Times New Roman" w:hAnsi="Times New Roman" w:cs="Times New Roman"/>
              </w:rPr>
              <w:t>R.W. Klaver</w:t>
            </w:r>
          </w:p>
        </w:tc>
        <w:tc>
          <w:tcPr>
            <w:tcW w:w="1583" w:type="dxa"/>
            <w:tcBorders>
              <w:top w:val="single" w:sz="4" w:space="0" w:color="000000"/>
              <w:bottom w:val="single" w:sz="4" w:space="0" w:color="BEBEBE"/>
            </w:tcBorders>
            <w:vAlign w:val="center"/>
          </w:tcPr>
          <w:p w14:paraId="6C24A35A" w14:textId="30490ABD" w:rsidR="00A41EE3" w:rsidRPr="00CA53D0" w:rsidRDefault="00A41EE3" w:rsidP="00BD4EE8">
            <w:pPr>
              <w:pStyle w:val="TableParagraph"/>
              <w:spacing w:line="229" w:lineRule="exact"/>
              <w:ind w:left="59"/>
              <w:rPr>
                <w:rFonts w:ascii="Times New Roman" w:hAnsi="Times New Roman" w:cs="Times New Roman"/>
                <w:highlight w:val="yellow"/>
              </w:rPr>
            </w:pPr>
            <w:r w:rsidRPr="001506F3">
              <w:rPr>
                <w:rFonts w:ascii="Times New Roman" w:hAnsi="Times New Roman" w:cs="Times New Roman"/>
                <w:spacing w:val="-5"/>
              </w:rPr>
              <w:t>US</w:t>
            </w:r>
            <w:r w:rsidR="00196691">
              <w:rPr>
                <w:rFonts w:ascii="Times New Roman" w:hAnsi="Times New Roman" w:cs="Times New Roman"/>
                <w:spacing w:val="-5"/>
              </w:rPr>
              <w:t xml:space="preserve"> Geological Survey</w:t>
            </w:r>
          </w:p>
        </w:tc>
        <w:tc>
          <w:tcPr>
            <w:tcW w:w="1480" w:type="dxa"/>
            <w:tcBorders>
              <w:top w:val="single" w:sz="4" w:space="0" w:color="000000"/>
              <w:bottom w:val="single" w:sz="4" w:space="0" w:color="BEBEBE"/>
            </w:tcBorders>
            <w:vAlign w:val="center"/>
          </w:tcPr>
          <w:p w14:paraId="745FAF94" w14:textId="77777777" w:rsidR="00A41EE3" w:rsidRPr="00CA53D0" w:rsidRDefault="00A41EE3" w:rsidP="00EA7AB3">
            <w:pPr>
              <w:pStyle w:val="TableParagraph"/>
              <w:spacing w:line="229" w:lineRule="exact"/>
              <w:jc w:val="center"/>
              <w:rPr>
                <w:rFonts w:ascii="Times New Roman" w:hAnsi="Times New Roman" w:cs="Times New Roman"/>
                <w:highlight w:val="yellow"/>
              </w:rPr>
            </w:pPr>
            <w:r>
              <w:rPr>
                <w:rFonts w:ascii="Times New Roman" w:hAnsi="Times New Roman" w:cs="Times New Roman"/>
              </w:rPr>
              <w:t>03/01/19-12/31/22</w:t>
            </w:r>
          </w:p>
        </w:tc>
        <w:tc>
          <w:tcPr>
            <w:tcW w:w="2383" w:type="dxa"/>
            <w:tcBorders>
              <w:top w:val="single" w:sz="4" w:space="0" w:color="000000"/>
              <w:bottom w:val="single" w:sz="4" w:space="0" w:color="BEBEBE"/>
            </w:tcBorders>
            <w:vAlign w:val="center"/>
          </w:tcPr>
          <w:p w14:paraId="15DFABEA" w14:textId="77777777" w:rsidR="00A41EE3" w:rsidRDefault="00A41EE3" w:rsidP="00BD4EE8">
            <w:pPr>
              <w:pStyle w:val="TableParagraph"/>
              <w:spacing w:before="1"/>
              <w:ind w:left="143"/>
              <w:rPr>
                <w:rFonts w:ascii="Times New Roman" w:hAnsi="Times New Roman" w:cs="Times New Roman"/>
                <w:spacing w:val="-2"/>
              </w:rPr>
            </w:pPr>
            <w:r w:rsidRPr="000E3FB7">
              <w:rPr>
                <w:rFonts w:ascii="Times New Roman" w:hAnsi="Times New Roman" w:cs="Times New Roman"/>
                <w:spacing w:val="-2"/>
              </w:rPr>
              <w:t>$49,000</w:t>
            </w:r>
          </w:p>
          <w:p w14:paraId="40D30042" w14:textId="722893F5" w:rsidR="00A41EE3" w:rsidRDefault="00A41EE3" w:rsidP="00BD4EE8">
            <w:pPr>
              <w:pStyle w:val="TableParagraph"/>
              <w:spacing w:before="1"/>
              <w:ind w:left="143"/>
              <w:rPr>
                <w:rFonts w:ascii="Times New Roman" w:hAnsi="Times New Roman" w:cs="Times New Roman"/>
                <w:spacing w:val="-2"/>
              </w:rPr>
            </w:pPr>
            <w:r>
              <w:rPr>
                <w:rFonts w:ascii="Times New Roman" w:hAnsi="Times New Roman" w:cs="Times New Roman"/>
                <w:spacing w:val="-2"/>
              </w:rPr>
              <w:t>(</w:t>
            </w:r>
            <w:r w:rsidR="00196691">
              <w:rPr>
                <w:rFonts w:ascii="Times New Roman" w:hAnsi="Times New Roman" w:cs="Times New Roman"/>
                <w:spacing w:val="-2"/>
              </w:rPr>
              <w:t>$</w:t>
            </w:r>
            <w:r>
              <w:rPr>
                <w:rFonts w:ascii="Times New Roman" w:hAnsi="Times New Roman" w:cs="Times New Roman"/>
                <w:spacing w:val="-2"/>
              </w:rPr>
              <w:t>0 to Nuñez lab)</w:t>
            </w:r>
          </w:p>
          <w:p w14:paraId="79BDAC0E" w14:textId="77777777" w:rsidR="00A41EE3" w:rsidRPr="00D763D7" w:rsidRDefault="00A41EE3" w:rsidP="00BD4EE8">
            <w:pPr>
              <w:pStyle w:val="TableParagraph"/>
              <w:spacing w:before="1"/>
              <w:ind w:left="143"/>
              <w:rPr>
                <w:rFonts w:ascii="Times New Roman" w:hAnsi="Times New Roman" w:cs="Times New Roman"/>
                <w:i/>
                <w:iCs/>
                <w:spacing w:val="-2"/>
                <w:sz w:val="18"/>
                <w:szCs w:val="18"/>
              </w:rPr>
            </w:pPr>
            <w:r w:rsidRPr="00D763D7">
              <w:rPr>
                <w:rFonts w:ascii="Times New Roman" w:hAnsi="Times New Roman" w:cs="Times New Roman"/>
                <w:i/>
                <w:iCs/>
                <w:spacing w:val="-2"/>
                <w:sz w:val="18"/>
                <w:szCs w:val="18"/>
              </w:rPr>
              <w:t>Funds remained at ISU with summer salary and research funds for UofM MS student</w:t>
            </w:r>
          </w:p>
        </w:tc>
      </w:tr>
      <w:tr w:rsidR="00A41EE3" w14:paraId="7AE0A49E" w14:textId="77777777" w:rsidTr="00BD4EE8">
        <w:trPr>
          <w:trHeight w:val="230"/>
        </w:trPr>
        <w:tc>
          <w:tcPr>
            <w:tcW w:w="3497" w:type="dxa"/>
            <w:tcBorders>
              <w:top w:val="single" w:sz="4" w:space="0" w:color="BEBEBE"/>
              <w:bottom w:val="single" w:sz="4" w:space="0" w:color="000000"/>
            </w:tcBorders>
          </w:tcPr>
          <w:p w14:paraId="1DB0DAF6" w14:textId="77777777" w:rsidR="00A41EE3" w:rsidRPr="000E3FB7" w:rsidRDefault="00A41EE3" w:rsidP="00BD4EE8">
            <w:pPr>
              <w:pStyle w:val="TableParagraph"/>
              <w:spacing w:line="210" w:lineRule="exact"/>
              <w:ind w:left="465"/>
              <w:rPr>
                <w:rFonts w:ascii="Times New Roman" w:hAnsi="Times New Roman" w:cs="Times New Roman"/>
              </w:rPr>
            </w:pPr>
            <w:r w:rsidRPr="000E3FB7">
              <w:rPr>
                <w:rFonts w:ascii="Times New Roman" w:hAnsi="Times New Roman" w:cs="Times New Roman"/>
              </w:rPr>
              <w:t>Role:</w:t>
            </w:r>
            <w:r w:rsidRPr="000E3FB7">
              <w:rPr>
                <w:rFonts w:ascii="Times New Roman" w:hAnsi="Times New Roman" w:cs="Times New Roman"/>
                <w:spacing w:val="-14"/>
              </w:rPr>
              <w:t xml:space="preserve"> </w:t>
            </w:r>
            <w:r w:rsidRPr="000E3FB7">
              <w:rPr>
                <w:rFonts w:ascii="Times New Roman" w:hAnsi="Times New Roman" w:cs="Times New Roman"/>
              </w:rPr>
              <w:t>Co-</w:t>
            </w:r>
            <w:r w:rsidRPr="000E3FB7">
              <w:rPr>
                <w:rFonts w:ascii="Times New Roman" w:hAnsi="Times New Roman" w:cs="Times New Roman"/>
                <w:spacing w:val="-5"/>
              </w:rPr>
              <w:t>PI.</w:t>
            </w:r>
          </w:p>
        </w:tc>
        <w:tc>
          <w:tcPr>
            <w:tcW w:w="1583" w:type="dxa"/>
            <w:tcBorders>
              <w:top w:val="single" w:sz="4" w:space="0" w:color="BEBEBE"/>
              <w:bottom w:val="single" w:sz="4" w:space="0" w:color="000000"/>
            </w:tcBorders>
          </w:tcPr>
          <w:p w14:paraId="24CCD893" w14:textId="77777777" w:rsidR="00A41EE3" w:rsidRPr="000E3FB7" w:rsidRDefault="00A41EE3" w:rsidP="00BD4EE8">
            <w:pPr>
              <w:pStyle w:val="TableParagraph"/>
              <w:rPr>
                <w:rFonts w:ascii="Times New Roman" w:hAnsi="Times New Roman" w:cs="Times New Roman"/>
              </w:rPr>
            </w:pPr>
          </w:p>
        </w:tc>
        <w:tc>
          <w:tcPr>
            <w:tcW w:w="1480" w:type="dxa"/>
            <w:tcBorders>
              <w:top w:val="single" w:sz="4" w:space="0" w:color="BEBEBE"/>
              <w:bottom w:val="single" w:sz="4" w:space="0" w:color="000000"/>
            </w:tcBorders>
          </w:tcPr>
          <w:p w14:paraId="619D44A2" w14:textId="77777777" w:rsidR="00A41EE3" w:rsidRPr="000E3FB7" w:rsidRDefault="00A41EE3" w:rsidP="00BD4EE8">
            <w:pPr>
              <w:pStyle w:val="TableParagraph"/>
              <w:rPr>
                <w:rFonts w:ascii="Times New Roman" w:hAnsi="Times New Roman" w:cs="Times New Roman"/>
              </w:rPr>
            </w:pPr>
          </w:p>
        </w:tc>
        <w:tc>
          <w:tcPr>
            <w:tcW w:w="2383" w:type="dxa"/>
            <w:tcBorders>
              <w:top w:val="single" w:sz="4" w:space="0" w:color="BEBEBE"/>
              <w:bottom w:val="single" w:sz="4" w:space="0" w:color="000000"/>
            </w:tcBorders>
          </w:tcPr>
          <w:p w14:paraId="695EF4C2" w14:textId="77777777" w:rsidR="00A41EE3" w:rsidRPr="000E3FB7" w:rsidRDefault="00A41EE3" w:rsidP="00BD4EE8">
            <w:pPr>
              <w:pStyle w:val="TableParagraph"/>
              <w:rPr>
                <w:rFonts w:ascii="Times New Roman" w:hAnsi="Times New Roman" w:cs="Times New Roman"/>
              </w:rPr>
            </w:pPr>
          </w:p>
        </w:tc>
      </w:tr>
    </w:tbl>
    <w:p w14:paraId="78B03161" w14:textId="28B42D20" w:rsidR="00A41EE3" w:rsidRDefault="00A41EE3" w:rsidP="00EA7AB3">
      <w:pPr>
        <w:ind w:left="0" w:firstLine="0"/>
        <w:rPr>
          <w:b/>
          <w:sz w:val="24"/>
          <w:szCs w:val="24"/>
        </w:rPr>
      </w:pPr>
      <w:r>
        <w:rPr>
          <w:b/>
          <w:sz w:val="24"/>
          <w:szCs w:val="24"/>
        </w:rPr>
        <w:lastRenderedPageBreak/>
        <w:t>Pending e</w:t>
      </w:r>
      <w:r w:rsidRPr="000E3FB7">
        <w:rPr>
          <w:b/>
          <w:sz w:val="24"/>
          <w:szCs w:val="24"/>
        </w:rPr>
        <w:t>xternal</w:t>
      </w:r>
      <w:r w:rsidRPr="000E3FB7">
        <w:rPr>
          <w:b/>
          <w:spacing w:val="-11"/>
          <w:sz w:val="24"/>
          <w:szCs w:val="24"/>
        </w:rPr>
        <w:t xml:space="preserve"> </w:t>
      </w:r>
      <w:r w:rsidRPr="000E3FB7">
        <w:rPr>
          <w:b/>
          <w:sz w:val="24"/>
          <w:szCs w:val="24"/>
        </w:rPr>
        <w:t>Funding</w:t>
      </w:r>
      <w:r w:rsidRPr="000E3FB7">
        <w:rPr>
          <w:b/>
          <w:spacing w:val="-6"/>
          <w:sz w:val="24"/>
          <w:szCs w:val="24"/>
        </w:rPr>
        <w:t xml:space="preserve"> </w:t>
      </w:r>
    </w:p>
    <w:p w14:paraId="75700200" w14:textId="77777777" w:rsidR="00EA7AB3" w:rsidRPr="00EA7AB3" w:rsidRDefault="00EA7AB3" w:rsidP="00EA7AB3">
      <w:pPr>
        <w:ind w:left="0" w:firstLine="0"/>
        <w:rPr>
          <w:b/>
          <w:sz w:val="24"/>
          <w:szCs w:val="24"/>
        </w:rPr>
      </w:pPr>
    </w:p>
    <w:tbl>
      <w:tblPr>
        <w:tblW w:w="0" w:type="auto"/>
        <w:tblInd w:w="137" w:type="dxa"/>
        <w:tblLayout w:type="fixed"/>
        <w:tblCellMar>
          <w:left w:w="0" w:type="dxa"/>
          <w:right w:w="0" w:type="dxa"/>
        </w:tblCellMar>
        <w:tblLook w:val="01E0" w:firstRow="1" w:lastRow="1" w:firstColumn="1" w:lastColumn="1" w:noHBand="0" w:noVBand="0"/>
      </w:tblPr>
      <w:tblGrid>
        <w:gridCol w:w="3497"/>
        <w:gridCol w:w="1583"/>
        <w:gridCol w:w="1480"/>
        <w:gridCol w:w="2383"/>
      </w:tblGrid>
      <w:tr w:rsidR="00A41EE3" w14:paraId="74610340" w14:textId="77777777" w:rsidTr="00BD4EE8">
        <w:trPr>
          <w:trHeight w:val="228"/>
        </w:trPr>
        <w:tc>
          <w:tcPr>
            <w:tcW w:w="3497" w:type="dxa"/>
            <w:tcBorders>
              <w:bottom w:val="single" w:sz="4" w:space="0" w:color="000000"/>
            </w:tcBorders>
          </w:tcPr>
          <w:p w14:paraId="1A63541F" w14:textId="77777777" w:rsidR="00A41EE3" w:rsidRPr="00CA53D0" w:rsidRDefault="00A41EE3" w:rsidP="00BD4EE8">
            <w:pPr>
              <w:pStyle w:val="TableParagraph"/>
              <w:spacing w:line="208" w:lineRule="exact"/>
              <w:ind w:left="122"/>
              <w:rPr>
                <w:rFonts w:ascii="Times New Roman" w:hAnsi="Times New Roman" w:cs="Times New Roman"/>
                <w:b/>
              </w:rPr>
            </w:pPr>
            <w:r w:rsidRPr="00CA53D0">
              <w:rPr>
                <w:rFonts w:ascii="Times New Roman" w:hAnsi="Times New Roman" w:cs="Times New Roman"/>
                <w:b/>
              </w:rPr>
              <w:t>Project</w:t>
            </w:r>
            <w:r w:rsidRPr="00CA53D0">
              <w:rPr>
                <w:rFonts w:ascii="Times New Roman" w:hAnsi="Times New Roman" w:cs="Times New Roman"/>
                <w:b/>
                <w:spacing w:val="-10"/>
              </w:rPr>
              <w:t xml:space="preserve"> </w:t>
            </w:r>
            <w:r w:rsidRPr="00CA53D0">
              <w:rPr>
                <w:rFonts w:ascii="Times New Roman" w:hAnsi="Times New Roman" w:cs="Times New Roman"/>
                <w:b/>
                <w:spacing w:val="-2"/>
              </w:rPr>
              <w:t>Title</w:t>
            </w:r>
          </w:p>
        </w:tc>
        <w:tc>
          <w:tcPr>
            <w:tcW w:w="1583" w:type="dxa"/>
            <w:tcBorders>
              <w:bottom w:val="single" w:sz="4" w:space="0" w:color="000000"/>
            </w:tcBorders>
          </w:tcPr>
          <w:p w14:paraId="6F9EE2BB" w14:textId="77777777" w:rsidR="00A41EE3" w:rsidRPr="00CA53D0" w:rsidRDefault="00A41EE3" w:rsidP="00BD4EE8">
            <w:pPr>
              <w:pStyle w:val="TableParagraph"/>
              <w:spacing w:line="208" w:lineRule="exact"/>
              <w:ind w:left="134"/>
              <w:rPr>
                <w:rFonts w:ascii="Times New Roman" w:hAnsi="Times New Roman" w:cs="Times New Roman"/>
                <w:b/>
              </w:rPr>
            </w:pPr>
            <w:r w:rsidRPr="00CA53D0">
              <w:rPr>
                <w:rFonts w:ascii="Times New Roman" w:hAnsi="Times New Roman" w:cs="Times New Roman"/>
                <w:b/>
                <w:spacing w:val="-2"/>
              </w:rPr>
              <w:t>Agency</w:t>
            </w:r>
          </w:p>
        </w:tc>
        <w:tc>
          <w:tcPr>
            <w:tcW w:w="1480" w:type="dxa"/>
            <w:tcBorders>
              <w:bottom w:val="single" w:sz="4" w:space="0" w:color="000000"/>
            </w:tcBorders>
          </w:tcPr>
          <w:p w14:paraId="3D6D05FD" w14:textId="77777777" w:rsidR="00A41EE3" w:rsidRPr="00CA53D0" w:rsidRDefault="00A41EE3" w:rsidP="00BD4EE8">
            <w:pPr>
              <w:pStyle w:val="TableParagraph"/>
              <w:spacing w:line="208" w:lineRule="exact"/>
              <w:ind w:left="172"/>
              <w:rPr>
                <w:rFonts w:ascii="Times New Roman" w:hAnsi="Times New Roman" w:cs="Times New Roman"/>
                <w:b/>
              </w:rPr>
            </w:pPr>
            <w:r w:rsidRPr="00CA53D0">
              <w:rPr>
                <w:rFonts w:ascii="Times New Roman" w:hAnsi="Times New Roman" w:cs="Times New Roman"/>
                <w:b/>
                <w:spacing w:val="-2"/>
              </w:rPr>
              <w:t>Duration</w:t>
            </w:r>
          </w:p>
        </w:tc>
        <w:tc>
          <w:tcPr>
            <w:tcW w:w="2383" w:type="dxa"/>
            <w:tcBorders>
              <w:bottom w:val="single" w:sz="4" w:space="0" w:color="000000"/>
            </w:tcBorders>
          </w:tcPr>
          <w:p w14:paraId="1A8B7DAD" w14:textId="77777777" w:rsidR="00A41EE3" w:rsidRPr="00CA53D0" w:rsidRDefault="00A41EE3" w:rsidP="00BD4EE8">
            <w:pPr>
              <w:pStyle w:val="TableParagraph"/>
              <w:spacing w:line="208" w:lineRule="exact"/>
              <w:ind w:left="132"/>
              <w:rPr>
                <w:rFonts w:ascii="Times New Roman" w:hAnsi="Times New Roman" w:cs="Times New Roman"/>
                <w:b/>
              </w:rPr>
            </w:pPr>
            <w:r w:rsidRPr="00CA53D0">
              <w:rPr>
                <w:rFonts w:ascii="Times New Roman" w:hAnsi="Times New Roman" w:cs="Times New Roman"/>
                <w:b/>
                <w:spacing w:val="-2"/>
              </w:rPr>
              <w:t>Amount</w:t>
            </w:r>
          </w:p>
        </w:tc>
      </w:tr>
      <w:tr w:rsidR="00A41EE3" w14:paraId="1EAFB56B" w14:textId="77777777" w:rsidTr="00BD4EE8">
        <w:trPr>
          <w:trHeight w:val="1149"/>
        </w:trPr>
        <w:tc>
          <w:tcPr>
            <w:tcW w:w="3497" w:type="dxa"/>
            <w:tcBorders>
              <w:top w:val="single" w:sz="4" w:space="0" w:color="000000"/>
              <w:bottom w:val="single" w:sz="4" w:space="0" w:color="BEBEBE"/>
            </w:tcBorders>
            <w:vAlign w:val="center"/>
          </w:tcPr>
          <w:p w14:paraId="48C6B14D" w14:textId="77777777" w:rsidR="00A41EE3" w:rsidRPr="001506F3" w:rsidRDefault="00A41EE3" w:rsidP="00BD4EE8">
            <w:pPr>
              <w:pStyle w:val="TableParagraph"/>
              <w:spacing w:line="213" w:lineRule="exact"/>
              <w:ind w:left="122"/>
              <w:rPr>
                <w:rFonts w:ascii="Times New Roman" w:hAnsi="Times New Roman" w:cs="Times New Roman"/>
              </w:rPr>
            </w:pPr>
            <w:r w:rsidRPr="001506F3">
              <w:rPr>
                <w:rFonts w:ascii="Times New Roman" w:hAnsi="Times New Roman" w:cs="Times New Roman"/>
              </w:rPr>
              <w:t>Integrating behavior, physiology, and ecology to uncover the</w:t>
            </w:r>
          </w:p>
          <w:p w14:paraId="098CA4FA" w14:textId="77777777" w:rsidR="00A41EE3" w:rsidRDefault="00A41EE3" w:rsidP="00BD4EE8">
            <w:pPr>
              <w:pStyle w:val="TableParagraph"/>
              <w:spacing w:line="213" w:lineRule="exact"/>
              <w:ind w:left="122"/>
              <w:rPr>
                <w:rFonts w:ascii="Times New Roman" w:hAnsi="Times New Roman" w:cs="Times New Roman"/>
              </w:rPr>
            </w:pPr>
            <w:r w:rsidRPr="001506F3">
              <w:rPr>
                <w:rFonts w:ascii="Times New Roman" w:hAnsi="Times New Roman" w:cs="Times New Roman"/>
              </w:rPr>
              <w:t>costs of social instability</w:t>
            </w:r>
          </w:p>
          <w:p w14:paraId="73A1C1AA" w14:textId="77777777" w:rsidR="00A41EE3" w:rsidRDefault="00A41EE3" w:rsidP="00BD4EE8">
            <w:pPr>
              <w:pStyle w:val="TableParagraph"/>
              <w:spacing w:line="213" w:lineRule="exact"/>
              <w:ind w:left="122"/>
              <w:rPr>
                <w:rFonts w:ascii="Times New Roman" w:hAnsi="Times New Roman" w:cs="Times New Roman"/>
              </w:rPr>
            </w:pPr>
          </w:p>
          <w:p w14:paraId="1F8F9577" w14:textId="77777777" w:rsidR="00A41EE3" w:rsidRPr="00CA53D0" w:rsidRDefault="00A41EE3" w:rsidP="00BD4EE8">
            <w:pPr>
              <w:pStyle w:val="TableParagraph"/>
              <w:spacing w:line="213" w:lineRule="exact"/>
              <w:ind w:left="122"/>
              <w:rPr>
                <w:rFonts w:ascii="Times New Roman" w:hAnsi="Times New Roman" w:cs="Times New Roman"/>
                <w:highlight w:val="yellow"/>
              </w:rPr>
            </w:pPr>
            <w:r w:rsidRPr="001506F3">
              <w:rPr>
                <w:rFonts w:ascii="Times New Roman" w:hAnsi="Times New Roman" w:cs="Times New Roman"/>
                <w:spacing w:val="-6"/>
              </w:rPr>
              <w:t xml:space="preserve">C.M.V. Nuñez, </w:t>
            </w:r>
            <w:r w:rsidRPr="001506F3">
              <w:rPr>
                <w:rFonts w:ascii="Times New Roman" w:hAnsi="Times New Roman" w:cs="Times New Roman"/>
              </w:rPr>
              <w:t>J.S.</w:t>
            </w:r>
            <w:r w:rsidRPr="001506F3">
              <w:rPr>
                <w:rFonts w:ascii="Times New Roman" w:hAnsi="Times New Roman" w:cs="Times New Roman"/>
                <w:spacing w:val="-6"/>
              </w:rPr>
              <w:t xml:space="preserve"> </w:t>
            </w:r>
            <w:r w:rsidRPr="001506F3">
              <w:rPr>
                <w:rFonts w:ascii="Times New Roman" w:hAnsi="Times New Roman" w:cs="Times New Roman"/>
              </w:rPr>
              <w:t>Adelman</w:t>
            </w:r>
          </w:p>
        </w:tc>
        <w:tc>
          <w:tcPr>
            <w:tcW w:w="1583" w:type="dxa"/>
            <w:tcBorders>
              <w:top w:val="single" w:sz="4" w:space="0" w:color="000000"/>
              <w:bottom w:val="single" w:sz="4" w:space="0" w:color="BEBEBE"/>
            </w:tcBorders>
            <w:vAlign w:val="center"/>
          </w:tcPr>
          <w:p w14:paraId="6265AFB3" w14:textId="36214969" w:rsidR="00A41EE3" w:rsidRDefault="00A41EE3" w:rsidP="00BD4EE8">
            <w:pPr>
              <w:pStyle w:val="TableParagraph"/>
              <w:spacing w:line="229" w:lineRule="exact"/>
              <w:ind w:left="149"/>
              <w:rPr>
                <w:rFonts w:ascii="Times New Roman" w:hAnsi="Times New Roman" w:cs="Times New Roman"/>
                <w:spacing w:val="-5"/>
              </w:rPr>
            </w:pPr>
            <w:r>
              <w:rPr>
                <w:rFonts w:ascii="Times New Roman" w:hAnsi="Times New Roman" w:cs="Times New Roman"/>
                <w:spacing w:val="-5"/>
              </w:rPr>
              <w:t>N</w:t>
            </w:r>
            <w:r w:rsidR="00196691">
              <w:rPr>
                <w:rFonts w:ascii="Times New Roman" w:hAnsi="Times New Roman" w:cs="Times New Roman"/>
                <w:spacing w:val="-5"/>
              </w:rPr>
              <w:t>ational Science Foundation</w:t>
            </w:r>
          </w:p>
          <w:p w14:paraId="72124C14" w14:textId="77777777" w:rsidR="00A41EE3" w:rsidRPr="00CA53D0" w:rsidRDefault="00A41EE3" w:rsidP="00BD4EE8">
            <w:pPr>
              <w:pStyle w:val="TableParagraph"/>
              <w:spacing w:line="229" w:lineRule="exact"/>
              <w:ind w:left="239" w:hanging="90"/>
              <w:rPr>
                <w:rFonts w:ascii="Times New Roman" w:hAnsi="Times New Roman" w:cs="Times New Roman"/>
                <w:highlight w:val="yellow"/>
              </w:rPr>
            </w:pPr>
            <w:r>
              <w:rPr>
                <w:rFonts w:ascii="Times New Roman" w:hAnsi="Times New Roman" w:cs="Times New Roman"/>
                <w:spacing w:val="-5"/>
              </w:rPr>
              <w:t>(IOS-BSC)</w:t>
            </w:r>
          </w:p>
        </w:tc>
        <w:tc>
          <w:tcPr>
            <w:tcW w:w="1480" w:type="dxa"/>
            <w:tcBorders>
              <w:top w:val="single" w:sz="4" w:space="0" w:color="000000"/>
              <w:bottom w:val="single" w:sz="4" w:space="0" w:color="BEBEBE"/>
            </w:tcBorders>
            <w:vAlign w:val="center"/>
          </w:tcPr>
          <w:p w14:paraId="42FD843E" w14:textId="77777777" w:rsidR="00A41EE3" w:rsidRDefault="00A41EE3" w:rsidP="00BD4EE8">
            <w:pPr>
              <w:pStyle w:val="TableParagraph"/>
              <w:spacing w:line="229" w:lineRule="exact"/>
              <w:ind w:left="184" w:hanging="90"/>
              <w:rPr>
                <w:rFonts w:ascii="Times New Roman" w:hAnsi="Times New Roman" w:cs="Times New Roman"/>
              </w:rPr>
            </w:pPr>
            <w:r>
              <w:rPr>
                <w:rFonts w:ascii="Times New Roman" w:hAnsi="Times New Roman" w:cs="Times New Roman"/>
              </w:rPr>
              <w:t>In revision</w:t>
            </w:r>
          </w:p>
          <w:p w14:paraId="12C7046F" w14:textId="4A9C6C0E" w:rsidR="00A41EE3" w:rsidRPr="008A3287" w:rsidRDefault="00A41EE3" w:rsidP="00BD4EE8">
            <w:pPr>
              <w:pStyle w:val="TableParagraph"/>
              <w:spacing w:before="1"/>
              <w:ind w:left="132"/>
              <w:rPr>
                <w:rFonts w:ascii="Times New Roman" w:hAnsi="Times New Roman" w:cs="Times New Roman"/>
                <w:i/>
                <w:iCs/>
                <w:spacing w:val="-2"/>
                <w:sz w:val="18"/>
                <w:szCs w:val="18"/>
              </w:rPr>
            </w:pPr>
            <w:r w:rsidRPr="00D763D7">
              <w:rPr>
                <w:rFonts w:ascii="Times New Roman" w:hAnsi="Times New Roman" w:cs="Times New Roman"/>
                <w:i/>
                <w:iCs/>
                <w:spacing w:val="-2"/>
                <w:sz w:val="18"/>
                <w:szCs w:val="18"/>
              </w:rPr>
              <w:t xml:space="preserve">Resubmission </w:t>
            </w:r>
            <w:r>
              <w:rPr>
                <w:rFonts w:ascii="Times New Roman" w:hAnsi="Times New Roman" w:cs="Times New Roman"/>
                <w:i/>
                <w:iCs/>
                <w:spacing w:val="-2"/>
                <w:sz w:val="18"/>
                <w:szCs w:val="18"/>
              </w:rPr>
              <w:t xml:space="preserve">preparation for </w:t>
            </w:r>
            <w:r w:rsidR="00B2364C">
              <w:rPr>
                <w:rFonts w:ascii="Times New Roman" w:hAnsi="Times New Roman" w:cs="Times New Roman"/>
                <w:i/>
                <w:iCs/>
                <w:spacing w:val="-2"/>
                <w:sz w:val="18"/>
                <w:szCs w:val="18"/>
              </w:rPr>
              <w:t>fall</w:t>
            </w:r>
            <w:r w:rsidRPr="00D763D7">
              <w:rPr>
                <w:rFonts w:ascii="Times New Roman" w:hAnsi="Times New Roman" w:cs="Times New Roman"/>
                <w:i/>
                <w:iCs/>
                <w:spacing w:val="-2"/>
                <w:sz w:val="18"/>
                <w:szCs w:val="18"/>
              </w:rPr>
              <w:t xml:space="preserve"> 202</w:t>
            </w:r>
            <w:r>
              <w:rPr>
                <w:rFonts w:ascii="Times New Roman" w:hAnsi="Times New Roman" w:cs="Times New Roman"/>
                <w:i/>
                <w:iCs/>
                <w:spacing w:val="-2"/>
                <w:sz w:val="18"/>
                <w:szCs w:val="18"/>
              </w:rPr>
              <w:t>3</w:t>
            </w:r>
          </w:p>
        </w:tc>
        <w:tc>
          <w:tcPr>
            <w:tcW w:w="2383" w:type="dxa"/>
            <w:tcBorders>
              <w:top w:val="single" w:sz="4" w:space="0" w:color="000000"/>
              <w:bottom w:val="single" w:sz="4" w:space="0" w:color="BEBEBE"/>
            </w:tcBorders>
            <w:vAlign w:val="center"/>
          </w:tcPr>
          <w:p w14:paraId="7801DBDB" w14:textId="77777777" w:rsidR="00A41EE3" w:rsidRPr="000E3FB7" w:rsidRDefault="00A41EE3" w:rsidP="00BD4EE8">
            <w:pPr>
              <w:pStyle w:val="TableParagraph"/>
              <w:spacing w:before="8"/>
              <w:rPr>
                <w:rFonts w:ascii="Times New Roman" w:hAnsi="Times New Roman" w:cs="Times New Roman"/>
                <w:b/>
              </w:rPr>
            </w:pPr>
          </w:p>
          <w:p w14:paraId="7A5C4FF9" w14:textId="0D041F11" w:rsidR="00A41EE3" w:rsidRDefault="00A41EE3" w:rsidP="00BD4EE8">
            <w:pPr>
              <w:pStyle w:val="TableParagraph"/>
              <w:spacing w:before="1"/>
              <w:ind w:left="132"/>
              <w:rPr>
                <w:rFonts w:ascii="Times New Roman" w:hAnsi="Times New Roman" w:cs="Times New Roman"/>
                <w:spacing w:val="-2"/>
              </w:rPr>
            </w:pPr>
            <w:r w:rsidRPr="000E3FB7">
              <w:rPr>
                <w:rFonts w:ascii="Times New Roman" w:hAnsi="Times New Roman" w:cs="Times New Roman"/>
                <w:spacing w:val="-2"/>
              </w:rPr>
              <w:t>$</w:t>
            </w:r>
            <w:r w:rsidRPr="001506F3">
              <w:rPr>
                <w:rFonts w:ascii="Times New Roman" w:hAnsi="Times New Roman" w:cs="Times New Roman"/>
                <w:spacing w:val="-2"/>
              </w:rPr>
              <w:t>674,368</w:t>
            </w:r>
            <w:r>
              <w:rPr>
                <w:rFonts w:ascii="Times New Roman" w:hAnsi="Times New Roman" w:cs="Times New Roman"/>
                <w:spacing w:val="-2"/>
              </w:rPr>
              <w:t xml:space="preserve"> </w:t>
            </w:r>
            <w:proofErr w:type="gramStart"/>
            <w:r>
              <w:rPr>
                <w:rFonts w:ascii="Times New Roman" w:hAnsi="Times New Roman" w:cs="Times New Roman"/>
                <w:spacing w:val="-2"/>
              </w:rPr>
              <w:t>requested</w:t>
            </w:r>
            <w:proofErr w:type="gramEnd"/>
          </w:p>
          <w:p w14:paraId="4275078E" w14:textId="77777777" w:rsidR="00A41EE3" w:rsidRPr="000E3FB7" w:rsidRDefault="00A41EE3" w:rsidP="00BD4EE8">
            <w:pPr>
              <w:pStyle w:val="TableParagraph"/>
              <w:spacing w:before="1"/>
              <w:ind w:left="132"/>
              <w:rPr>
                <w:rFonts w:ascii="Times New Roman" w:hAnsi="Times New Roman" w:cs="Times New Roman"/>
              </w:rPr>
            </w:pPr>
          </w:p>
        </w:tc>
      </w:tr>
      <w:tr w:rsidR="00A41EE3" w14:paraId="17A3FEC4" w14:textId="77777777" w:rsidTr="00BD4EE8">
        <w:trPr>
          <w:trHeight w:val="230"/>
        </w:trPr>
        <w:tc>
          <w:tcPr>
            <w:tcW w:w="3497" w:type="dxa"/>
            <w:tcBorders>
              <w:top w:val="single" w:sz="4" w:space="0" w:color="BEBEBE"/>
              <w:bottom w:val="single" w:sz="4" w:space="0" w:color="000000"/>
            </w:tcBorders>
          </w:tcPr>
          <w:p w14:paraId="55CF93C0" w14:textId="77777777" w:rsidR="00A41EE3" w:rsidRPr="000E3FB7" w:rsidRDefault="00A41EE3" w:rsidP="00BD4EE8">
            <w:pPr>
              <w:pStyle w:val="TableParagraph"/>
              <w:spacing w:line="210" w:lineRule="exact"/>
              <w:ind w:left="465"/>
              <w:rPr>
                <w:rFonts w:ascii="Times New Roman" w:hAnsi="Times New Roman" w:cs="Times New Roman"/>
              </w:rPr>
            </w:pPr>
            <w:r w:rsidRPr="000E3FB7">
              <w:rPr>
                <w:rFonts w:ascii="Times New Roman" w:hAnsi="Times New Roman" w:cs="Times New Roman"/>
              </w:rPr>
              <w:t>Role:</w:t>
            </w:r>
            <w:r w:rsidRPr="000E3FB7">
              <w:rPr>
                <w:rFonts w:ascii="Times New Roman" w:hAnsi="Times New Roman" w:cs="Times New Roman"/>
                <w:spacing w:val="-14"/>
              </w:rPr>
              <w:t xml:space="preserve"> </w:t>
            </w:r>
            <w:r>
              <w:rPr>
                <w:rFonts w:ascii="Times New Roman" w:hAnsi="Times New Roman" w:cs="Times New Roman"/>
              </w:rPr>
              <w:t>Lead</w:t>
            </w:r>
            <w:r w:rsidRPr="000E3FB7">
              <w:rPr>
                <w:rFonts w:ascii="Times New Roman" w:hAnsi="Times New Roman" w:cs="Times New Roman"/>
              </w:rPr>
              <w:t>-</w:t>
            </w:r>
            <w:r w:rsidRPr="000E3FB7">
              <w:rPr>
                <w:rFonts w:ascii="Times New Roman" w:hAnsi="Times New Roman" w:cs="Times New Roman"/>
                <w:spacing w:val="-5"/>
              </w:rPr>
              <w:t>PI.</w:t>
            </w:r>
          </w:p>
        </w:tc>
        <w:tc>
          <w:tcPr>
            <w:tcW w:w="1583" w:type="dxa"/>
            <w:tcBorders>
              <w:top w:val="single" w:sz="4" w:space="0" w:color="BEBEBE"/>
              <w:bottom w:val="single" w:sz="4" w:space="0" w:color="000000"/>
            </w:tcBorders>
          </w:tcPr>
          <w:p w14:paraId="17640A57" w14:textId="77777777" w:rsidR="00A41EE3" w:rsidRPr="000E3FB7" w:rsidRDefault="00A41EE3" w:rsidP="00BD4EE8">
            <w:pPr>
              <w:pStyle w:val="TableParagraph"/>
              <w:rPr>
                <w:rFonts w:ascii="Times New Roman" w:hAnsi="Times New Roman" w:cs="Times New Roman"/>
              </w:rPr>
            </w:pPr>
          </w:p>
        </w:tc>
        <w:tc>
          <w:tcPr>
            <w:tcW w:w="1480" w:type="dxa"/>
            <w:tcBorders>
              <w:top w:val="single" w:sz="4" w:space="0" w:color="BEBEBE"/>
              <w:bottom w:val="single" w:sz="4" w:space="0" w:color="000000"/>
            </w:tcBorders>
          </w:tcPr>
          <w:p w14:paraId="73ED5A0F" w14:textId="77777777" w:rsidR="00A41EE3" w:rsidRPr="000E3FB7" w:rsidRDefault="00A41EE3" w:rsidP="00BD4EE8">
            <w:pPr>
              <w:pStyle w:val="TableParagraph"/>
              <w:rPr>
                <w:rFonts w:ascii="Times New Roman" w:hAnsi="Times New Roman" w:cs="Times New Roman"/>
              </w:rPr>
            </w:pPr>
          </w:p>
        </w:tc>
        <w:tc>
          <w:tcPr>
            <w:tcW w:w="2383" w:type="dxa"/>
            <w:tcBorders>
              <w:top w:val="single" w:sz="4" w:space="0" w:color="BEBEBE"/>
              <w:bottom w:val="single" w:sz="4" w:space="0" w:color="000000"/>
            </w:tcBorders>
          </w:tcPr>
          <w:p w14:paraId="73A4E2F6" w14:textId="77777777" w:rsidR="00A41EE3" w:rsidRPr="000E3FB7" w:rsidRDefault="00A41EE3" w:rsidP="00BD4EE8">
            <w:pPr>
              <w:pStyle w:val="TableParagraph"/>
              <w:rPr>
                <w:rFonts w:ascii="Times New Roman" w:hAnsi="Times New Roman" w:cs="Times New Roman"/>
              </w:rPr>
            </w:pPr>
          </w:p>
        </w:tc>
      </w:tr>
    </w:tbl>
    <w:p w14:paraId="09716160" w14:textId="77777777" w:rsidR="00A41EE3" w:rsidRDefault="00A41EE3" w:rsidP="00A41EE3">
      <w:pPr>
        <w:ind w:left="0" w:firstLine="0"/>
        <w:rPr>
          <w:b/>
          <w:sz w:val="24"/>
          <w:szCs w:val="24"/>
        </w:rPr>
      </w:pPr>
    </w:p>
    <w:p w14:paraId="76059ECE" w14:textId="2333E4FE" w:rsidR="00A41EE3" w:rsidRDefault="00A41EE3" w:rsidP="00EA7AB3">
      <w:pPr>
        <w:ind w:left="0" w:firstLine="0"/>
        <w:rPr>
          <w:b/>
          <w:spacing w:val="-4"/>
          <w:sz w:val="24"/>
          <w:szCs w:val="24"/>
        </w:rPr>
      </w:pPr>
      <w:r w:rsidRPr="000E3FB7">
        <w:rPr>
          <w:b/>
          <w:sz w:val="24"/>
          <w:szCs w:val="24"/>
        </w:rPr>
        <w:t>Internal</w:t>
      </w:r>
      <w:r w:rsidRPr="000E3FB7">
        <w:rPr>
          <w:b/>
          <w:spacing w:val="-11"/>
          <w:sz w:val="24"/>
          <w:szCs w:val="24"/>
        </w:rPr>
        <w:t xml:space="preserve"> </w:t>
      </w:r>
      <w:r w:rsidRPr="000E3FB7">
        <w:rPr>
          <w:b/>
          <w:sz w:val="24"/>
          <w:szCs w:val="24"/>
        </w:rPr>
        <w:t>Funding</w:t>
      </w:r>
      <w:r w:rsidRPr="000E3FB7">
        <w:rPr>
          <w:b/>
          <w:spacing w:val="-6"/>
          <w:sz w:val="24"/>
          <w:szCs w:val="24"/>
        </w:rPr>
        <w:t xml:space="preserve"> </w:t>
      </w:r>
      <w:r w:rsidR="00661AE9">
        <w:rPr>
          <w:b/>
          <w:sz w:val="24"/>
          <w:szCs w:val="24"/>
        </w:rPr>
        <w:t xml:space="preserve">at </w:t>
      </w:r>
      <w:r>
        <w:rPr>
          <w:b/>
          <w:sz w:val="24"/>
          <w:szCs w:val="24"/>
        </w:rPr>
        <w:t xml:space="preserve">UofM </w:t>
      </w:r>
      <w:r w:rsidRPr="000E3FB7">
        <w:rPr>
          <w:b/>
          <w:sz w:val="24"/>
          <w:szCs w:val="24"/>
        </w:rPr>
        <w:t>($</w:t>
      </w:r>
      <w:r>
        <w:rPr>
          <w:b/>
          <w:sz w:val="24"/>
          <w:szCs w:val="24"/>
        </w:rPr>
        <w:t>25,998</w:t>
      </w:r>
      <w:r w:rsidRPr="000E3FB7">
        <w:rPr>
          <w:b/>
          <w:sz w:val="24"/>
          <w:szCs w:val="24"/>
        </w:rPr>
        <w:t>;</w:t>
      </w:r>
      <w:r w:rsidRPr="000E3FB7">
        <w:rPr>
          <w:b/>
          <w:spacing w:val="-6"/>
          <w:sz w:val="24"/>
          <w:szCs w:val="24"/>
        </w:rPr>
        <w:t xml:space="preserve"> </w:t>
      </w:r>
      <w:r w:rsidRPr="000E3FB7">
        <w:rPr>
          <w:b/>
          <w:sz w:val="24"/>
          <w:szCs w:val="24"/>
        </w:rPr>
        <w:t>$</w:t>
      </w:r>
      <w:r>
        <w:rPr>
          <w:b/>
          <w:sz w:val="24"/>
          <w:szCs w:val="24"/>
        </w:rPr>
        <w:t>18,498</w:t>
      </w:r>
      <w:r w:rsidRPr="000E3FB7">
        <w:rPr>
          <w:b/>
          <w:spacing w:val="-10"/>
          <w:sz w:val="24"/>
          <w:szCs w:val="24"/>
        </w:rPr>
        <w:t xml:space="preserve"> </w:t>
      </w:r>
      <w:r w:rsidRPr="000E3FB7">
        <w:rPr>
          <w:b/>
          <w:sz w:val="24"/>
          <w:szCs w:val="24"/>
        </w:rPr>
        <w:t>to</w:t>
      </w:r>
      <w:r w:rsidRPr="000E3FB7">
        <w:rPr>
          <w:b/>
          <w:spacing w:val="-5"/>
          <w:sz w:val="24"/>
          <w:szCs w:val="24"/>
        </w:rPr>
        <w:t xml:space="preserve"> </w:t>
      </w:r>
      <w:r w:rsidRPr="000E3FB7">
        <w:rPr>
          <w:b/>
          <w:sz w:val="24"/>
          <w:szCs w:val="24"/>
        </w:rPr>
        <w:t>Nuñez</w:t>
      </w:r>
      <w:r w:rsidRPr="000E3FB7">
        <w:rPr>
          <w:b/>
          <w:spacing w:val="-8"/>
          <w:sz w:val="24"/>
          <w:szCs w:val="24"/>
        </w:rPr>
        <w:t xml:space="preserve"> </w:t>
      </w:r>
      <w:r w:rsidRPr="000E3FB7">
        <w:rPr>
          <w:b/>
          <w:spacing w:val="-4"/>
          <w:sz w:val="24"/>
          <w:szCs w:val="24"/>
        </w:rPr>
        <w:t>lab)</w:t>
      </w:r>
    </w:p>
    <w:p w14:paraId="3EF768B5" w14:textId="77777777" w:rsidR="00EA7AB3" w:rsidRPr="00EA7AB3" w:rsidRDefault="00EA7AB3" w:rsidP="00EA7AB3">
      <w:pPr>
        <w:ind w:left="0" w:firstLine="0"/>
        <w:rPr>
          <w:b/>
          <w:sz w:val="24"/>
          <w:szCs w:val="24"/>
        </w:rPr>
      </w:pPr>
    </w:p>
    <w:tbl>
      <w:tblPr>
        <w:tblW w:w="0" w:type="auto"/>
        <w:tblInd w:w="137" w:type="dxa"/>
        <w:tblLayout w:type="fixed"/>
        <w:tblCellMar>
          <w:left w:w="0" w:type="dxa"/>
          <w:right w:w="0" w:type="dxa"/>
        </w:tblCellMar>
        <w:tblLook w:val="01E0" w:firstRow="1" w:lastRow="1" w:firstColumn="1" w:lastColumn="1" w:noHBand="0" w:noVBand="0"/>
      </w:tblPr>
      <w:tblGrid>
        <w:gridCol w:w="3497"/>
        <w:gridCol w:w="1583"/>
        <w:gridCol w:w="1480"/>
        <w:gridCol w:w="2383"/>
      </w:tblGrid>
      <w:tr w:rsidR="00A41EE3" w14:paraId="52B480C2" w14:textId="77777777" w:rsidTr="00BD4EE8">
        <w:trPr>
          <w:trHeight w:val="228"/>
        </w:trPr>
        <w:tc>
          <w:tcPr>
            <w:tcW w:w="3497" w:type="dxa"/>
            <w:tcBorders>
              <w:bottom w:val="single" w:sz="4" w:space="0" w:color="000000"/>
            </w:tcBorders>
          </w:tcPr>
          <w:p w14:paraId="50AA3E85" w14:textId="77777777" w:rsidR="00A41EE3" w:rsidRPr="00CA53D0" w:rsidRDefault="00A41EE3" w:rsidP="00BD4EE8">
            <w:pPr>
              <w:pStyle w:val="TableParagraph"/>
              <w:spacing w:line="208" w:lineRule="exact"/>
              <w:ind w:left="122"/>
              <w:rPr>
                <w:rFonts w:ascii="Times New Roman" w:hAnsi="Times New Roman" w:cs="Times New Roman"/>
                <w:b/>
              </w:rPr>
            </w:pPr>
            <w:r w:rsidRPr="00CA53D0">
              <w:rPr>
                <w:rFonts w:ascii="Times New Roman" w:hAnsi="Times New Roman" w:cs="Times New Roman"/>
                <w:b/>
              </w:rPr>
              <w:t>Project</w:t>
            </w:r>
            <w:r w:rsidRPr="00CA53D0">
              <w:rPr>
                <w:rFonts w:ascii="Times New Roman" w:hAnsi="Times New Roman" w:cs="Times New Roman"/>
                <w:b/>
                <w:spacing w:val="-10"/>
              </w:rPr>
              <w:t xml:space="preserve"> </w:t>
            </w:r>
            <w:r w:rsidRPr="00CA53D0">
              <w:rPr>
                <w:rFonts w:ascii="Times New Roman" w:hAnsi="Times New Roman" w:cs="Times New Roman"/>
                <w:b/>
                <w:spacing w:val="-2"/>
              </w:rPr>
              <w:t>Title</w:t>
            </w:r>
          </w:p>
        </w:tc>
        <w:tc>
          <w:tcPr>
            <w:tcW w:w="1583" w:type="dxa"/>
            <w:tcBorders>
              <w:bottom w:val="single" w:sz="4" w:space="0" w:color="000000"/>
            </w:tcBorders>
          </w:tcPr>
          <w:p w14:paraId="2E2D4D8F" w14:textId="77777777" w:rsidR="00A41EE3" w:rsidRPr="00CA53D0" w:rsidRDefault="00A41EE3" w:rsidP="00BD4EE8">
            <w:pPr>
              <w:pStyle w:val="TableParagraph"/>
              <w:spacing w:line="208" w:lineRule="exact"/>
              <w:ind w:left="134"/>
              <w:rPr>
                <w:rFonts w:ascii="Times New Roman" w:hAnsi="Times New Roman" w:cs="Times New Roman"/>
                <w:b/>
              </w:rPr>
            </w:pPr>
            <w:r w:rsidRPr="00CA53D0">
              <w:rPr>
                <w:rFonts w:ascii="Times New Roman" w:hAnsi="Times New Roman" w:cs="Times New Roman"/>
                <w:b/>
                <w:spacing w:val="-2"/>
              </w:rPr>
              <w:t>Agency</w:t>
            </w:r>
          </w:p>
        </w:tc>
        <w:tc>
          <w:tcPr>
            <w:tcW w:w="1480" w:type="dxa"/>
            <w:tcBorders>
              <w:bottom w:val="single" w:sz="4" w:space="0" w:color="000000"/>
            </w:tcBorders>
          </w:tcPr>
          <w:p w14:paraId="1B05273E" w14:textId="77777777" w:rsidR="00A41EE3" w:rsidRPr="00CA53D0" w:rsidRDefault="00A41EE3" w:rsidP="00BD4EE8">
            <w:pPr>
              <w:pStyle w:val="TableParagraph"/>
              <w:spacing w:line="208" w:lineRule="exact"/>
              <w:ind w:left="172"/>
              <w:rPr>
                <w:rFonts w:ascii="Times New Roman" w:hAnsi="Times New Roman" w:cs="Times New Roman"/>
                <w:b/>
              </w:rPr>
            </w:pPr>
            <w:r w:rsidRPr="00CA53D0">
              <w:rPr>
                <w:rFonts w:ascii="Times New Roman" w:hAnsi="Times New Roman" w:cs="Times New Roman"/>
                <w:b/>
                <w:spacing w:val="-2"/>
              </w:rPr>
              <w:t>Duration</w:t>
            </w:r>
          </w:p>
        </w:tc>
        <w:tc>
          <w:tcPr>
            <w:tcW w:w="2383" w:type="dxa"/>
            <w:tcBorders>
              <w:bottom w:val="single" w:sz="4" w:space="0" w:color="000000"/>
            </w:tcBorders>
          </w:tcPr>
          <w:p w14:paraId="2FBF2328" w14:textId="77777777" w:rsidR="00A41EE3" w:rsidRPr="00CA53D0" w:rsidRDefault="00A41EE3" w:rsidP="00BD4EE8">
            <w:pPr>
              <w:pStyle w:val="TableParagraph"/>
              <w:spacing w:line="208" w:lineRule="exact"/>
              <w:ind w:left="132"/>
              <w:rPr>
                <w:rFonts w:ascii="Times New Roman" w:hAnsi="Times New Roman" w:cs="Times New Roman"/>
                <w:b/>
              </w:rPr>
            </w:pPr>
            <w:r w:rsidRPr="00CA53D0">
              <w:rPr>
                <w:rFonts w:ascii="Times New Roman" w:hAnsi="Times New Roman" w:cs="Times New Roman"/>
                <w:b/>
                <w:spacing w:val="-2"/>
              </w:rPr>
              <w:t>Amount</w:t>
            </w:r>
          </w:p>
        </w:tc>
      </w:tr>
      <w:tr w:rsidR="00A41EE3" w:rsidRPr="000E3FB7" w14:paraId="427A7DAB" w14:textId="77777777" w:rsidTr="00BD4EE8">
        <w:trPr>
          <w:trHeight w:val="230"/>
        </w:trPr>
        <w:tc>
          <w:tcPr>
            <w:tcW w:w="3497" w:type="dxa"/>
            <w:tcBorders>
              <w:top w:val="single" w:sz="4" w:space="0" w:color="BEBEBE"/>
              <w:bottom w:val="single" w:sz="4" w:space="0" w:color="BEBEBE"/>
            </w:tcBorders>
            <w:vAlign w:val="center"/>
          </w:tcPr>
          <w:p w14:paraId="71BC7A66" w14:textId="77777777" w:rsidR="00A41EE3" w:rsidRDefault="00A41EE3" w:rsidP="00BD4EE8">
            <w:pPr>
              <w:pStyle w:val="TableParagraph"/>
              <w:spacing w:line="210" w:lineRule="exact"/>
              <w:ind w:left="132"/>
              <w:rPr>
                <w:rFonts w:ascii="Times New Roman" w:hAnsi="Times New Roman" w:cs="Times New Roman"/>
              </w:rPr>
            </w:pPr>
            <w:r w:rsidRPr="000E3FB7">
              <w:rPr>
                <w:rFonts w:ascii="Times New Roman" w:hAnsi="Times New Roman" w:cs="Times New Roman"/>
              </w:rPr>
              <w:t>Enhancing Environmental Engagement in Urban Communities Through Course-Based Undergraduate Research Experience</w:t>
            </w:r>
          </w:p>
          <w:p w14:paraId="66B098C8" w14:textId="77777777" w:rsidR="00A41EE3" w:rsidRDefault="00A41EE3" w:rsidP="00BD4EE8">
            <w:pPr>
              <w:pStyle w:val="TableParagraph"/>
              <w:spacing w:line="210" w:lineRule="exact"/>
              <w:ind w:left="132"/>
              <w:rPr>
                <w:rFonts w:ascii="Times New Roman" w:hAnsi="Times New Roman" w:cs="Times New Roman"/>
              </w:rPr>
            </w:pPr>
          </w:p>
          <w:p w14:paraId="1FE22911" w14:textId="77777777" w:rsidR="00A41EE3" w:rsidRPr="000E3FB7" w:rsidRDefault="00A41EE3" w:rsidP="00BD4EE8">
            <w:pPr>
              <w:pStyle w:val="TableParagraph"/>
              <w:spacing w:line="210" w:lineRule="exact"/>
              <w:ind w:left="132"/>
              <w:rPr>
                <w:rFonts w:ascii="Times New Roman" w:hAnsi="Times New Roman" w:cs="Times New Roman"/>
              </w:rPr>
            </w:pPr>
            <w:r>
              <w:rPr>
                <w:rFonts w:ascii="Times New Roman" w:hAnsi="Times New Roman" w:cs="Times New Roman"/>
              </w:rPr>
              <w:t>J.S. Adelman, C.M.V. Nuñez, J.L. Sabel</w:t>
            </w:r>
          </w:p>
        </w:tc>
        <w:tc>
          <w:tcPr>
            <w:tcW w:w="1583" w:type="dxa"/>
            <w:tcBorders>
              <w:top w:val="single" w:sz="4" w:space="0" w:color="BEBEBE"/>
              <w:bottom w:val="single" w:sz="4" w:space="0" w:color="BEBEBE"/>
            </w:tcBorders>
            <w:vAlign w:val="center"/>
          </w:tcPr>
          <w:p w14:paraId="424E470B" w14:textId="77777777" w:rsidR="00A41EE3" w:rsidRPr="000E3FB7" w:rsidRDefault="00A41EE3" w:rsidP="00BD4EE8">
            <w:pPr>
              <w:pStyle w:val="TableParagraph"/>
              <w:ind w:left="59"/>
              <w:rPr>
                <w:rFonts w:ascii="Times New Roman" w:hAnsi="Times New Roman" w:cs="Times New Roman"/>
              </w:rPr>
            </w:pPr>
            <w:r>
              <w:rPr>
                <w:rFonts w:ascii="Times New Roman" w:hAnsi="Times New Roman" w:cs="Times New Roman"/>
              </w:rPr>
              <w:t>Engaged Scholarship Faculty Research Grant</w:t>
            </w:r>
          </w:p>
        </w:tc>
        <w:tc>
          <w:tcPr>
            <w:tcW w:w="1480" w:type="dxa"/>
            <w:tcBorders>
              <w:top w:val="single" w:sz="4" w:space="0" w:color="BEBEBE"/>
              <w:bottom w:val="single" w:sz="4" w:space="0" w:color="BEBEBE"/>
            </w:tcBorders>
            <w:vAlign w:val="center"/>
          </w:tcPr>
          <w:p w14:paraId="500850FB" w14:textId="77777777" w:rsidR="00A41EE3" w:rsidRPr="000E3FB7" w:rsidRDefault="00A41EE3" w:rsidP="00BD4EE8">
            <w:pPr>
              <w:pStyle w:val="TableParagraph"/>
              <w:ind w:left="94"/>
              <w:rPr>
                <w:rFonts w:ascii="Times New Roman" w:hAnsi="Times New Roman" w:cs="Times New Roman"/>
              </w:rPr>
            </w:pPr>
            <w:r>
              <w:rPr>
                <w:rFonts w:ascii="Times New Roman" w:hAnsi="Times New Roman" w:cs="Times New Roman"/>
              </w:rPr>
              <w:t>08/01/22-08/01/23</w:t>
            </w:r>
          </w:p>
        </w:tc>
        <w:tc>
          <w:tcPr>
            <w:tcW w:w="2383" w:type="dxa"/>
            <w:tcBorders>
              <w:top w:val="single" w:sz="4" w:space="0" w:color="BEBEBE"/>
              <w:bottom w:val="single" w:sz="4" w:space="0" w:color="BEBEBE"/>
            </w:tcBorders>
            <w:vAlign w:val="center"/>
          </w:tcPr>
          <w:p w14:paraId="6A177ACF" w14:textId="77777777" w:rsidR="00A41EE3" w:rsidRDefault="00A41EE3" w:rsidP="00BD4EE8">
            <w:pPr>
              <w:pStyle w:val="TableParagraph"/>
              <w:ind w:left="143"/>
              <w:rPr>
                <w:rFonts w:ascii="Times New Roman" w:hAnsi="Times New Roman" w:cs="Times New Roman"/>
              </w:rPr>
            </w:pPr>
            <w:r>
              <w:rPr>
                <w:rFonts w:ascii="Times New Roman" w:hAnsi="Times New Roman" w:cs="Times New Roman"/>
              </w:rPr>
              <w:t>$15,000</w:t>
            </w:r>
          </w:p>
          <w:p w14:paraId="21CF37EF" w14:textId="77777777" w:rsidR="00A41EE3" w:rsidRDefault="00A41EE3" w:rsidP="00BD4EE8">
            <w:pPr>
              <w:pStyle w:val="TableParagraph"/>
              <w:ind w:left="143"/>
              <w:rPr>
                <w:rFonts w:ascii="Times New Roman" w:hAnsi="Times New Roman" w:cs="Times New Roman"/>
              </w:rPr>
            </w:pPr>
            <w:r>
              <w:rPr>
                <w:rFonts w:ascii="Times New Roman" w:hAnsi="Times New Roman" w:cs="Times New Roman"/>
              </w:rPr>
              <w:t>($7,500 to Nuñez lab)</w:t>
            </w:r>
          </w:p>
          <w:p w14:paraId="25A19269" w14:textId="77777777" w:rsidR="00A41EE3" w:rsidRPr="00D763D7" w:rsidRDefault="00A41EE3" w:rsidP="00BD4EE8">
            <w:pPr>
              <w:pStyle w:val="TableParagraph"/>
              <w:ind w:left="143"/>
              <w:rPr>
                <w:rFonts w:ascii="Times New Roman" w:hAnsi="Times New Roman" w:cs="Times New Roman"/>
                <w:i/>
                <w:iCs/>
                <w:sz w:val="18"/>
                <w:szCs w:val="18"/>
              </w:rPr>
            </w:pPr>
            <w:r w:rsidRPr="00D763D7">
              <w:rPr>
                <w:rFonts w:ascii="Times New Roman" w:hAnsi="Times New Roman" w:cs="Times New Roman"/>
                <w:i/>
                <w:iCs/>
                <w:sz w:val="18"/>
                <w:szCs w:val="18"/>
              </w:rPr>
              <w:t>Funds for course development</w:t>
            </w:r>
          </w:p>
        </w:tc>
      </w:tr>
      <w:tr w:rsidR="00A41EE3" w:rsidRPr="000E3FB7" w14:paraId="16F9D80C" w14:textId="77777777" w:rsidTr="00BD4EE8">
        <w:trPr>
          <w:trHeight w:val="230"/>
        </w:trPr>
        <w:tc>
          <w:tcPr>
            <w:tcW w:w="3497" w:type="dxa"/>
            <w:tcBorders>
              <w:top w:val="single" w:sz="4" w:space="0" w:color="BEBEBE"/>
              <w:bottom w:val="single" w:sz="4" w:space="0" w:color="000000"/>
            </w:tcBorders>
          </w:tcPr>
          <w:p w14:paraId="7033D373" w14:textId="77777777" w:rsidR="00A41EE3" w:rsidRPr="000E3FB7" w:rsidRDefault="00A41EE3" w:rsidP="00BD4EE8">
            <w:pPr>
              <w:pStyle w:val="TableParagraph"/>
              <w:spacing w:line="210" w:lineRule="exact"/>
              <w:ind w:left="465"/>
              <w:rPr>
                <w:rFonts w:ascii="Times New Roman" w:hAnsi="Times New Roman" w:cs="Times New Roman"/>
              </w:rPr>
            </w:pPr>
            <w:r>
              <w:rPr>
                <w:rFonts w:ascii="Times New Roman" w:hAnsi="Times New Roman" w:cs="Times New Roman"/>
              </w:rPr>
              <w:t>Role: Co-PI.</w:t>
            </w:r>
          </w:p>
        </w:tc>
        <w:tc>
          <w:tcPr>
            <w:tcW w:w="1583" w:type="dxa"/>
            <w:tcBorders>
              <w:top w:val="single" w:sz="4" w:space="0" w:color="BEBEBE"/>
              <w:bottom w:val="single" w:sz="4" w:space="0" w:color="000000"/>
            </w:tcBorders>
          </w:tcPr>
          <w:p w14:paraId="0F43C3D0" w14:textId="77777777" w:rsidR="00A41EE3" w:rsidRPr="000E3FB7" w:rsidRDefault="00A41EE3" w:rsidP="00BD4EE8">
            <w:pPr>
              <w:pStyle w:val="TableParagraph"/>
              <w:rPr>
                <w:rFonts w:ascii="Times New Roman" w:hAnsi="Times New Roman" w:cs="Times New Roman"/>
              </w:rPr>
            </w:pPr>
          </w:p>
        </w:tc>
        <w:tc>
          <w:tcPr>
            <w:tcW w:w="1480" w:type="dxa"/>
            <w:tcBorders>
              <w:top w:val="single" w:sz="4" w:space="0" w:color="BEBEBE"/>
              <w:bottom w:val="single" w:sz="4" w:space="0" w:color="000000"/>
            </w:tcBorders>
          </w:tcPr>
          <w:p w14:paraId="35BBBEBB" w14:textId="77777777" w:rsidR="00A41EE3" w:rsidRPr="000E3FB7" w:rsidRDefault="00A41EE3" w:rsidP="00BD4EE8">
            <w:pPr>
              <w:pStyle w:val="TableParagraph"/>
              <w:rPr>
                <w:rFonts w:ascii="Times New Roman" w:hAnsi="Times New Roman" w:cs="Times New Roman"/>
              </w:rPr>
            </w:pPr>
          </w:p>
        </w:tc>
        <w:tc>
          <w:tcPr>
            <w:tcW w:w="2383" w:type="dxa"/>
            <w:tcBorders>
              <w:top w:val="single" w:sz="4" w:space="0" w:color="BEBEBE"/>
              <w:bottom w:val="single" w:sz="4" w:space="0" w:color="000000"/>
            </w:tcBorders>
          </w:tcPr>
          <w:p w14:paraId="7E90E04D" w14:textId="77777777" w:rsidR="00A41EE3" w:rsidRPr="000E3FB7" w:rsidRDefault="00A41EE3" w:rsidP="00BD4EE8">
            <w:pPr>
              <w:pStyle w:val="TableParagraph"/>
              <w:rPr>
                <w:rFonts w:ascii="Times New Roman" w:hAnsi="Times New Roman" w:cs="Times New Roman"/>
              </w:rPr>
            </w:pPr>
          </w:p>
        </w:tc>
      </w:tr>
      <w:tr w:rsidR="00A41EE3" w:rsidRPr="000E3FB7" w14:paraId="6549150D" w14:textId="77777777" w:rsidTr="00BD4EE8">
        <w:trPr>
          <w:trHeight w:val="230"/>
        </w:trPr>
        <w:tc>
          <w:tcPr>
            <w:tcW w:w="3497" w:type="dxa"/>
            <w:tcBorders>
              <w:top w:val="single" w:sz="4" w:space="0" w:color="000000"/>
              <w:bottom w:val="single" w:sz="4" w:space="0" w:color="BEBEBE"/>
            </w:tcBorders>
            <w:vAlign w:val="center"/>
          </w:tcPr>
          <w:p w14:paraId="09E1F165" w14:textId="77777777" w:rsidR="00A41EE3" w:rsidRDefault="00A41EE3" w:rsidP="00BD4EE8">
            <w:pPr>
              <w:pStyle w:val="TableParagraph"/>
              <w:spacing w:line="210" w:lineRule="exact"/>
              <w:ind w:left="132"/>
              <w:rPr>
                <w:rFonts w:ascii="Times New Roman" w:hAnsi="Times New Roman" w:cs="Times New Roman"/>
              </w:rPr>
            </w:pPr>
            <w:r w:rsidRPr="00C94E59">
              <w:rPr>
                <w:rFonts w:ascii="Times New Roman" w:hAnsi="Times New Roman" w:cs="Times New Roman"/>
              </w:rPr>
              <w:t>Does contraception management increase female aggression in the feral horse</w:t>
            </w:r>
            <w:r>
              <w:rPr>
                <w:rFonts w:ascii="Times New Roman" w:hAnsi="Times New Roman" w:cs="Times New Roman"/>
              </w:rPr>
              <w:t xml:space="preserve"> (</w:t>
            </w:r>
            <w:r w:rsidRPr="00C94E59">
              <w:rPr>
                <w:rFonts w:ascii="Times New Roman" w:hAnsi="Times New Roman" w:cs="Times New Roman"/>
                <w:i/>
                <w:iCs/>
              </w:rPr>
              <w:t>Equus caballus</w:t>
            </w:r>
            <w:r>
              <w:rPr>
                <w:rFonts w:ascii="Times New Roman" w:hAnsi="Times New Roman" w:cs="Times New Roman"/>
              </w:rPr>
              <w:t>)</w:t>
            </w:r>
          </w:p>
          <w:p w14:paraId="3BF66989" w14:textId="77777777" w:rsidR="00A41EE3" w:rsidRDefault="00A41EE3" w:rsidP="00BD4EE8">
            <w:pPr>
              <w:pStyle w:val="TableParagraph"/>
              <w:spacing w:line="210" w:lineRule="exact"/>
              <w:ind w:left="132"/>
              <w:rPr>
                <w:rFonts w:ascii="Times New Roman" w:hAnsi="Times New Roman" w:cs="Times New Roman"/>
              </w:rPr>
            </w:pPr>
          </w:p>
          <w:p w14:paraId="773B8F4C" w14:textId="77777777" w:rsidR="00A41EE3" w:rsidRPr="000E3FB7" w:rsidRDefault="00A41EE3" w:rsidP="00BD4EE8">
            <w:pPr>
              <w:pStyle w:val="TableParagraph"/>
              <w:spacing w:line="210" w:lineRule="exact"/>
              <w:ind w:left="132"/>
              <w:rPr>
                <w:rFonts w:ascii="Times New Roman" w:hAnsi="Times New Roman" w:cs="Times New Roman"/>
              </w:rPr>
            </w:pPr>
            <w:r>
              <w:rPr>
                <w:rFonts w:ascii="Times New Roman" w:hAnsi="Times New Roman" w:cs="Times New Roman"/>
              </w:rPr>
              <w:t>C.M.V. Nuñez</w:t>
            </w:r>
          </w:p>
        </w:tc>
        <w:tc>
          <w:tcPr>
            <w:tcW w:w="1583" w:type="dxa"/>
            <w:tcBorders>
              <w:top w:val="single" w:sz="4" w:space="0" w:color="000000"/>
              <w:bottom w:val="single" w:sz="4" w:space="0" w:color="BEBEBE"/>
            </w:tcBorders>
            <w:vAlign w:val="center"/>
          </w:tcPr>
          <w:p w14:paraId="42F55158" w14:textId="77777777" w:rsidR="00A41EE3" w:rsidRPr="000E3FB7" w:rsidRDefault="00A41EE3" w:rsidP="00BD4EE8">
            <w:pPr>
              <w:pStyle w:val="TableParagraph"/>
              <w:ind w:left="59"/>
              <w:rPr>
                <w:rFonts w:ascii="Times New Roman" w:hAnsi="Times New Roman" w:cs="Times New Roman"/>
              </w:rPr>
            </w:pPr>
            <w:r>
              <w:rPr>
                <w:rFonts w:ascii="Times New Roman" w:hAnsi="Times New Roman" w:cs="Times New Roman"/>
              </w:rPr>
              <w:t>Center for Biodiversity Research Seed Grant</w:t>
            </w:r>
          </w:p>
        </w:tc>
        <w:tc>
          <w:tcPr>
            <w:tcW w:w="1480" w:type="dxa"/>
            <w:tcBorders>
              <w:top w:val="single" w:sz="4" w:space="0" w:color="000000"/>
              <w:bottom w:val="single" w:sz="4" w:space="0" w:color="BEBEBE"/>
            </w:tcBorders>
            <w:vAlign w:val="center"/>
          </w:tcPr>
          <w:p w14:paraId="583E64D3" w14:textId="77777777" w:rsidR="00A41EE3" w:rsidRPr="000E3FB7" w:rsidRDefault="00A41EE3" w:rsidP="00BD4EE8">
            <w:pPr>
              <w:pStyle w:val="TableParagraph"/>
              <w:ind w:left="94"/>
              <w:rPr>
                <w:rFonts w:ascii="Times New Roman" w:hAnsi="Times New Roman" w:cs="Times New Roman"/>
              </w:rPr>
            </w:pPr>
            <w:r>
              <w:rPr>
                <w:rFonts w:ascii="Times New Roman" w:hAnsi="Times New Roman" w:cs="Times New Roman"/>
              </w:rPr>
              <w:t>06/01/21-08/01/21</w:t>
            </w:r>
          </w:p>
        </w:tc>
        <w:tc>
          <w:tcPr>
            <w:tcW w:w="2383" w:type="dxa"/>
            <w:tcBorders>
              <w:top w:val="single" w:sz="4" w:space="0" w:color="000000"/>
              <w:bottom w:val="single" w:sz="4" w:space="0" w:color="BEBEBE"/>
            </w:tcBorders>
            <w:vAlign w:val="center"/>
          </w:tcPr>
          <w:p w14:paraId="6CAED3E8" w14:textId="77777777" w:rsidR="00A41EE3" w:rsidRDefault="00A41EE3" w:rsidP="00BD4EE8">
            <w:pPr>
              <w:pStyle w:val="TableParagraph"/>
              <w:ind w:left="143"/>
              <w:rPr>
                <w:rFonts w:ascii="Times New Roman" w:hAnsi="Times New Roman" w:cs="Times New Roman"/>
              </w:rPr>
            </w:pPr>
            <w:r>
              <w:rPr>
                <w:rFonts w:ascii="Times New Roman" w:hAnsi="Times New Roman" w:cs="Times New Roman"/>
              </w:rPr>
              <w:t>$1000</w:t>
            </w:r>
          </w:p>
          <w:p w14:paraId="0A0462A5" w14:textId="77777777" w:rsidR="00A41EE3" w:rsidRPr="000E3FB7" w:rsidRDefault="00A41EE3" w:rsidP="00BD4EE8">
            <w:pPr>
              <w:pStyle w:val="TableParagraph"/>
              <w:ind w:left="143"/>
              <w:rPr>
                <w:rFonts w:ascii="Times New Roman" w:hAnsi="Times New Roman" w:cs="Times New Roman"/>
              </w:rPr>
            </w:pPr>
            <w:r>
              <w:rPr>
                <w:rFonts w:ascii="Times New Roman" w:hAnsi="Times New Roman" w:cs="Times New Roman"/>
              </w:rPr>
              <w:t>($1000 to Nuñez lab)</w:t>
            </w:r>
          </w:p>
        </w:tc>
      </w:tr>
      <w:tr w:rsidR="00A41EE3" w:rsidRPr="000E3FB7" w14:paraId="71D7F808" w14:textId="77777777" w:rsidTr="00BD4EE8">
        <w:trPr>
          <w:trHeight w:val="230"/>
        </w:trPr>
        <w:tc>
          <w:tcPr>
            <w:tcW w:w="3497" w:type="dxa"/>
            <w:tcBorders>
              <w:top w:val="single" w:sz="4" w:space="0" w:color="BEBEBE"/>
              <w:bottom w:val="single" w:sz="4" w:space="0" w:color="000000"/>
            </w:tcBorders>
            <w:vAlign w:val="center"/>
          </w:tcPr>
          <w:p w14:paraId="3FB98E02" w14:textId="77777777" w:rsidR="00A41EE3" w:rsidRPr="00C94E59" w:rsidRDefault="00A41EE3" w:rsidP="00BD4EE8">
            <w:pPr>
              <w:pStyle w:val="TableParagraph"/>
              <w:spacing w:line="210" w:lineRule="exact"/>
              <w:ind w:left="492"/>
              <w:rPr>
                <w:rFonts w:ascii="Times New Roman" w:hAnsi="Times New Roman" w:cs="Times New Roman"/>
              </w:rPr>
            </w:pPr>
            <w:r w:rsidRPr="000E3FB7">
              <w:rPr>
                <w:rFonts w:ascii="Times New Roman" w:hAnsi="Times New Roman" w:cs="Times New Roman"/>
              </w:rPr>
              <w:t>Role:</w:t>
            </w:r>
            <w:r w:rsidRPr="000E3FB7">
              <w:rPr>
                <w:rFonts w:ascii="Times New Roman" w:hAnsi="Times New Roman" w:cs="Times New Roman"/>
                <w:spacing w:val="-14"/>
              </w:rPr>
              <w:t xml:space="preserve"> </w:t>
            </w:r>
            <w:r w:rsidRPr="000E3FB7">
              <w:rPr>
                <w:rFonts w:ascii="Times New Roman" w:hAnsi="Times New Roman" w:cs="Times New Roman"/>
              </w:rPr>
              <w:t>Lead-</w:t>
            </w:r>
            <w:r w:rsidRPr="000E3FB7">
              <w:rPr>
                <w:rFonts w:ascii="Times New Roman" w:hAnsi="Times New Roman" w:cs="Times New Roman"/>
                <w:spacing w:val="-5"/>
              </w:rPr>
              <w:t>PI.</w:t>
            </w:r>
          </w:p>
        </w:tc>
        <w:tc>
          <w:tcPr>
            <w:tcW w:w="1583" w:type="dxa"/>
            <w:tcBorders>
              <w:top w:val="single" w:sz="4" w:space="0" w:color="BEBEBE"/>
              <w:bottom w:val="single" w:sz="4" w:space="0" w:color="000000"/>
            </w:tcBorders>
            <w:vAlign w:val="center"/>
          </w:tcPr>
          <w:p w14:paraId="4C89A6FC" w14:textId="77777777" w:rsidR="00A41EE3" w:rsidRDefault="00A41EE3" w:rsidP="00BD4EE8">
            <w:pPr>
              <w:pStyle w:val="TableParagraph"/>
              <w:rPr>
                <w:rFonts w:ascii="Times New Roman" w:hAnsi="Times New Roman" w:cs="Times New Roman"/>
              </w:rPr>
            </w:pPr>
          </w:p>
        </w:tc>
        <w:tc>
          <w:tcPr>
            <w:tcW w:w="1480" w:type="dxa"/>
            <w:tcBorders>
              <w:top w:val="single" w:sz="4" w:space="0" w:color="BEBEBE"/>
              <w:bottom w:val="single" w:sz="4" w:space="0" w:color="000000"/>
            </w:tcBorders>
            <w:vAlign w:val="center"/>
          </w:tcPr>
          <w:p w14:paraId="57D7FD98" w14:textId="77777777" w:rsidR="00A41EE3" w:rsidRDefault="00A41EE3" w:rsidP="00BD4EE8">
            <w:pPr>
              <w:pStyle w:val="TableParagraph"/>
              <w:rPr>
                <w:rFonts w:ascii="Times New Roman" w:hAnsi="Times New Roman" w:cs="Times New Roman"/>
              </w:rPr>
            </w:pPr>
          </w:p>
        </w:tc>
        <w:tc>
          <w:tcPr>
            <w:tcW w:w="2383" w:type="dxa"/>
            <w:tcBorders>
              <w:top w:val="single" w:sz="4" w:space="0" w:color="BEBEBE"/>
              <w:bottom w:val="single" w:sz="4" w:space="0" w:color="000000"/>
            </w:tcBorders>
            <w:vAlign w:val="center"/>
          </w:tcPr>
          <w:p w14:paraId="14288737" w14:textId="77777777" w:rsidR="00A41EE3" w:rsidRDefault="00A41EE3" w:rsidP="00BD4EE8">
            <w:pPr>
              <w:pStyle w:val="TableParagraph"/>
              <w:rPr>
                <w:rFonts w:ascii="Times New Roman" w:hAnsi="Times New Roman" w:cs="Times New Roman"/>
              </w:rPr>
            </w:pPr>
          </w:p>
        </w:tc>
      </w:tr>
      <w:tr w:rsidR="00A41EE3" w:rsidRPr="000E3FB7" w14:paraId="35EF0892" w14:textId="77777777" w:rsidTr="00BD4EE8">
        <w:trPr>
          <w:trHeight w:val="230"/>
        </w:trPr>
        <w:tc>
          <w:tcPr>
            <w:tcW w:w="3497" w:type="dxa"/>
            <w:tcBorders>
              <w:top w:val="single" w:sz="4" w:space="0" w:color="000000"/>
              <w:bottom w:val="single" w:sz="4" w:space="0" w:color="BEBEBE"/>
            </w:tcBorders>
            <w:vAlign w:val="center"/>
          </w:tcPr>
          <w:p w14:paraId="05534DCF" w14:textId="77777777" w:rsidR="00A41EE3" w:rsidRPr="000E3FB7" w:rsidRDefault="00A41EE3" w:rsidP="00BD4EE8">
            <w:pPr>
              <w:pStyle w:val="TableParagraph"/>
              <w:spacing w:line="213" w:lineRule="exact"/>
              <w:ind w:left="122"/>
              <w:rPr>
                <w:rFonts w:ascii="Times New Roman" w:eastAsiaTheme="minorEastAsia" w:hAnsi="Times New Roman" w:cs="Times New Roman"/>
                <w:color w:val="000033"/>
              </w:rPr>
            </w:pPr>
            <w:r w:rsidRPr="000E3FB7">
              <w:rPr>
                <w:rFonts w:ascii="Times New Roman" w:eastAsiaTheme="minorEastAsia" w:hAnsi="Times New Roman" w:cs="Times New Roman"/>
                <w:color w:val="000033"/>
              </w:rPr>
              <w:t>Assessing the links between contraception management and female aggression in feral horses</w:t>
            </w:r>
          </w:p>
          <w:p w14:paraId="67DCBE43" w14:textId="77777777" w:rsidR="00A41EE3" w:rsidRDefault="00A41EE3" w:rsidP="00BD4EE8">
            <w:pPr>
              <w:pStyle w:val="TableParagraph"/>
              <w:spacing w:line="210" w:lineRule="exact"/>
              <w:rPr>
                <w:rFonts w:ascii="Times New Roman" w:hAnsi="Times New Roman" w:cs="Times New Roman"/>
              </w:rPr>
            </w:pPr>
          </w:p>
          <w:p w14:paraId="1A7BF5CC" w14:textId="77777777" w:rsidR="00A41EE3" w:rsidRPr="000E3FB7" w:rsidRDefault="00A41EE3" w:rsidP="00BD4EE8">
            <w:pPr>
              <w:pStyle w:val="TableParagraph"/>
              <w:spacing w:line="210" w:lineRule="exact"/>
              <w:ind w:left="132"/>
              <w:rPr>
                <w:rFonts w:ascii="Times New Roman" w:hAnsi="Times New Roman" w:cs="Times New Roman"/>
              </w:rPr>
            </w:pPr>
            <w:r>
              <w:rPr>
                <w:rFonts w:ascii="Times New Roman" w:hAnsi="Times New Roman" w:cs="Times New Roman"/>
              </w:rPr>
              <w:t>C.M.V. Nuñez</w:t>
            </w:r>
          </w:p>
        </w:tc>
        <w:tc>
          <w:tcPr>
            <w:tcW w:w="1583" w:type="dxa"/>
            <w:tcBorders>
              <w:top w:val="single" w:sz="4" w:space="0" w:color="000000"/>
              <w:bottom w:val="single" w:sz="4" w:space="0" w:color="BEBEBE"/>
            </w:tcBorders>
            <w:vAlign w:val="center"/>
          </w:tcPr>
          <w:p w14:paraId="20914457" w14:textId="77777777" w:rsidR="00A41EE3" w:rsidRDefault="00A41EE3" w:rsidP="00BD4EE8">
            <w:pPr>
              <w:pStyle w:val="TableParagraph"/>
              <w:ind w:left="59"/>
              <w:rPr>
                <w:rFonts w:ascii="Times New Roman" w:hAnsi="Times New Roman" w:cs="Times New Roman"/>
              </w:rPr>
            </w:pPr>
            <w:r w:rsidRPr="000E3FB7">
              <w:rPr>
                <w:rFonts w:ascii="Times New Roman" w:hAnsi="Times New Roman" w:cs="Times New Roman"/>
                <w:spacing w:val="-5"/>
              </w:rPr>
              <w:t>Faculty Research Grant</w:t>
            </w:r>
          </w:p>
        </w:tc>
        <w:tc>
          <w:tcPr>
            <w:tcW w:w="1480" w:type="dxa"/>
            <w:tcBorders>
              <w:top w:val="single" w:sz="4" w:space="0" w:color="000000"/>
              <w:bottom w:val="single" w:sz="4" w:space="0" w:color="BEBEBE"/>
            </w:tcBorders>
            <w:vAlign w:val="center"/>
          </w:tcPr>
          <w:p w14:paraId="7FF77E0A" w14:textId="77777777" w:rsidR="00A41EE3" w:rsidRDefault="00A41EE3" w:rsidP="00BD4EE8">
            <w:pPr>
              <w:pStyle w:val="TableParagraph"/>
              <w:ind w:left="94"/>
              <w:rPr>
                <w:rFonts w:ascii="Times New Roman" w:hAnsi="Times New Roman" w:cs="Times New Roman"/>
              </w:rPr>
            </w:pPr>
            <w:r w:rsidRPr="000E3FB7">
              <w:rPr>
                <w:rFonts w:ascii="Times New Roman" w:hAnsi="Times New Roman" w:cs="Times New Roman"/>
              </w:rPr>
              <w:t>07/01/20-08/01/21</w:t>
            </w:r>
          </w:p>
        </w:tc>
        <w:tc>
          <w:tcPr>
            <w:tcW w:w="2383" w:type="dxa"/>
            <w:tcBorders>
              <w:top w:val="single" w:sz="4" w:space="0" w:color="000000"/>
              <w:bottom w:val="single" w:sz="4" w:space="0" w:color="BEBEBE"/>
            </w:tcBorders>
            <w:vAlign w:val="center"/>
          </w:tcPr>
          <w:p w14:paraId="54AB4DED" w14:textId="77777777" w:rsidR="00A41EE3" w:rsidRPr="000E3FB7" w:rsidRDefault="00A41EE3" w:rsidP="00BD4EE8">
            <w:pPr>
              <w:pStyle w:val="TableParagraph"/>
              <w:ind w:left="143"/>
              <w:rPr>
                <w:rFonts w:ascii="Times New Roman" w:hAnsi="Times New Roman" w:cs="Times New Roman"/>
                <w:spacing w:val="-2"/>
              </w:rPr>
            </w:pPr>
            <w:r w:rsidRPr="000E3FB7">
              <w:rPr>
                <w:rFonts w:ascii="Times New Roman" w:hAnsi="Times New Roman" w:cs="Times New Roman"/>
                <w:spacing w:val="-2"/>
              </w:rPr>
              <w:t xml:space="preserve">$9,998 </w:t>
            </w:r>
          </w:p>
          <w:p w14:paraId="4AD96685" w14:textId="77777777" w:rsidR="00A41EE3" w:rsidRDefault="00A41EE3" w:rsidP="00BD4EE8">
            <w:pPr>
              <w:pStyle w:val="TableParagraph"/>
              <w:ind w:left="143"/>
              <w:rPr>
                <w:rFonts w:ascii="Times New Roman" w:hAnsi="Times New Roman" w:cs="Times New Roman"/>
                <w:spacing w:val="-2"/>
              </w:rPr>
            </w:pPr>
            <w:r w:rsidRPr="000E3FB7">
              <w:rPr>
                <w:rFonts w:ascii="Times New Roman" w:hAnsi="Times New Roman" w:cs="Times New Roman"/>
                <w:spacing w:val="-2"/>
              </w:rPr>
              <w:t>($9,998 to Nuñez lab)</w:t>
            </w:r>
          </w:p>
          <w:p w14:paraId="113EEBF6" w14:textId="77777777" w:rsidR="00A41EE3" w:rsidRDefault="00A41EE3" w:rsidP="00BD4EE8">
            <w:pPr>
              <w:pStyle w:val="TableParagraph"/>
              <w:ind w:left="53"/>
              <w:rPr>
                <w:rFonts w:ascii="Times New Roman" w:hAnsi="Times New Roman" w:cs="Times New Roman"/>
              </w:rPr>
            </w:pPr>
            <w:r w:rsidRPr="00E6652F">
              <w:rPr>
                <w:rFonts w:ascii="Times New Roman" w:hAnsi="Times New Roman" w:cs="Times New Roman"/>
                <w:i/>
                <w:iCs/>
                <w:spacing w:val="-2"/>
                <w:sz w:val="18"/>
                <w:szCs w:val="18"/>
              </w:rPr>
              <w:t>Proposal used as model for natural sciences faculty requesting sample proposals</w:t>
            </w:r>
          </w:p>
        </w:tc>
      </w:tr>
      <w:tr w:rsidR="00A41EE3" w:rsidRPr="000E3FB7" w14:paraId="7454DF19" w14:textId="77777777" w:rsidTr="00BD4EE8">
        <w:trPr>
          <w:trHeight w:val="230"/>
        </w:trPr>
        <w:tc>
          <w:tcPr>
            <w:tcW w:w="3497" w:type="dxa"/>
            <w:tcBorders>
              <w:top w:val="single" w:sz="4" w:space="0" w:color="BEBEBE"/>
              <w:bottom w:val="single" w:sz="4" w:space="0" w:color="000000"/>
            </w:tcBorders>
            <w:vAlign w:val="center"/>
          </w:tcPr>
          <w:p w14:paraId="2E289877" w14:textId="77777777" w:rsidR="00A41EE3" w:rsidRPr="000E3FB7" w:rsidRDefault="00A41EE3" w:rsidP="00BD4EE8">
            <w:pPr>
              <w:pStyle w:val="TableParagraph"/>
              <w:spacing w:line="210" w:lineRule="exact"/>
              <w:ind w:left="492"/>
              <w:rPr>
                <w:rFonts w:ascii="Times New Roman" w:hAnsi="Times New Roman" w:cs="Times New Roman"/>
              </w:rPr>
            </w:pPr>
            <w:r w:rsidRPr="000E3FB7">
              <w:rPr>
                <w:rFonts w:ascii="Times New Roman" w:hAnsi="Times New Roman" w:cs="Times New Roman"/>
              </w:rPr>
              <w:t>Role:</w:t>
            </w:r>
            <w:r w:rsidRPr="000E3FB7">
              <w:rPr>
                <w:rFonts w:ascii="Times New Roman" w:hAnsi="Times New Roman" w:cs="Times New Roman"/>
                <w:spacing w:val="-14"/>
              </w:rPr>
              <w:t xml:space="preserve"> </w:t>
            </w:r>
            <w:r w:rsidRPr="000E3FB7">
              <w:rPr>
                <w:rFonts w:ascii="Times New Roman" w:hAnsi="Times New Roman" w:cs="Times New Roman"/>
              </w:rPr>
              <w:t>Lead-</w:t>
            </w:r>
            <w:r w:rsidRPr="000E3FB7">
              <w:rPr>
                <w:rFonts w:ascii="Times New Roman" w:hAnsi="Times New Roman" w:cs="Times New Roman"/>
                <w:spacing w:val="-5"/>
              </w:rPr>
              <w:t>PI.</w:t>
            </w:r>
          </w:p>
        </w:tc>
        <w:tc>
          <w:tcPr>
            <w:tcW w:w="1583" w:type="dxa"/>
            <w:tcBorders>
              <w:top w:val="single" w:sz="4" w:space="0" w:color="BEBEBE"/>
              <w:bottom w:val="single" w:sz="4" w:space="0" w:color="000000"/>
            </w:tcBorders>
            <w:vAlign w:val="center"/>
          </w:tcPr>
          <w:p w14:paraId="666DD562" w14:textId="77777777" w:rsidR="00A41EE3" w:rsidRDefault="00A41EE3" w:rsidP="00BD4EE8">
            <w:pPr>
              <w:pStyle w:val="TableParagraph"/>
              <w:rPr>
                <w:rFonts w:ascii="Times New Roman" w:hAnsi="Times New Roman" w:cs="Times New Roman"/>
              </w:rPr>
            </w:pPr>
          </w:p>
        </w:tc>
        <w:tc>
          <w:tcPr>
            <w:tcW w:w="1480" w:type="dxa"/>
            <w:tcBorders>
              <w:top w:val="single" w:sz="4" w:space="0" w:color="BEBEBE"/>
              <w:bottom w:val="single" w:sz="4" w:space="0" w:color="000000"/>
            </w:tcBorders>
            <w:vAlign w:val="center"/>
          </w:tcPr>
          <w:p w14:paraId="1EA00DBC" w14:textId="77777777" w:rsidR="00A41EE3" w:rsidRDefault="00A41EE3" w:rsidP="00BD4EE8">
            <w:pPr>
              <w:pStyle w:val="TableParagraph"/>
              <w:rPr>
                <w:rFonts w:ascii="Times New Roman" w:hAnsi="Times New Roman" w:cs="Times New Roman"/>
              </w:rPr>
            </w:pPr>
          </w:p>
        </w:tc>
        <w:tc>
          <w:tcPr>
            <w:tcW w:w="2383" w:type="dxa"/>
            <w:tcBorders>
              <w:top w:val="single" w:sz="4" w:space="0" w:color="BEBEBE"/>
              <w:bottom w:val="single" w:sz="4" w:space="0" w:color="000000"/>
            </w:tcBorders>
            <w:vAlign w:val="center"/>
          </w:tcPr>
          <w:p w14:paraId="7D3BA5CF" w14:textId="77777777" w:rsidR="00A41EE3" w:rsidRDefault="00A41EE3" w:rsidP="00BD4EE8">
            <w:pPr>
              <w:pStyle w:val="TableParagraph"/>
              <w:rPr>
                <w:rFonts w:ascii="Times New Roman" w:hAnsi="Times New Roman" w:cs="Times New Roman"/>
              </w:rPr>
            </w:pPr>
          </w:p>
        </w:tc>
      </w:tr>
    </w:tbl>
    <w:p w14:paraId="76FFA74F" w14:textId="77777777" w:rsidR="00A41EE3" w:rsidRPr="000E3FB7" w:rsidRDefault="00A41EE3" w:rsidP="00A41EE3">
      <w:pPr>
        <w:pStyle w:val="Heading1"/>
        <w:spacing w:after="3"/>
        <w:ind w:left="0" w:right="-3" w:firstLine="0"/>
        <w:jc w:val="left"/>
      </w:pPr>
    </w:p>
    <w:p w14:paraId="48C26AD3" w14:textId="77777777" w:rsidR="00A41EE3" w:rsidRPr="005F5065" w:rsidRDefault="00A41EE3" w:rsidP="00A41EE3">
      <w:pPr>
        <w:pStyle w:val="Heading1"/>
        <w:spacing w:after="3"/>
        <w:ind w:left="0" w:right="-3" w:firstLine="0"/>
        <w:jc w:val="left"/>
        <w:rPr>
          <w:sz w:val="28"/>
          <w:szCs w:val="28"/>
        </w:rPr>
      </w:pPr>
      <w:r w:rsidRPr="005F5065">
        <w:rPr>
          <w:sz w:val="28"/>
          <w:szCs w:val="28"/>
        </w:rPr>
        <w:t>Teaching Experience</w:t>
      </w:r>
      <w:bookmarkEnd w:id="8"/>
    </w:p>
    <w:p w14:paraId="6588F47F" w14:textId="77777777" w:rsidR="00A41EE3" w:rsidRPr="005F5065" w:rsidRDefault="00A41EE3" w:rsidP="00A41EE3">
      <w:pPr>
        <w:spacing w:after="2" w:line="259" w:lineRule="auto"/>
        <w:ind w:left="52" w:right="0" w:firstLine="0"/>
        <w:jc w:val="center"/>
        <w:rPr>
          <w:sz w:val="24"/>
          <w:szCs w:val="24"/>
        </w:rPr>
      </w:pPr>
      <w:r w:rsidRPr="005F5065">
        <w:rPr>
          <w:b/>
          <w:sz w:val="24"/>
          <w:szCs w:val="24"/>
        </w:rPr>
        <w:t xml:space="preserve"> </w:t>
      </w:r>
    </w:p>
    <w:p w14:paraId="52188FCA" w14:textId="51D50E0A" w:rsidR="00A41EE3" w:rsidRDefault="00616289" w:rsidP="00A41EE3">
      <w:pPr>
        <w:pStyle w:val="Heading2"/>
        <w:tabs>
          <w:tab w:val="center" w:pos="8932"/>
        </w:tabs>
        <w:ind w:left="-15" w:right="0" w:firstLine="0"/>
        <w:rPr>
          <w:sz w:val="24"/>
          <w:szCs w:val="24"/>
        </w:rPr>
      </w:pPr>
      <w:bookmarkStart w:id="9" w:name="_Toc510166570"/>
      <w:r>
        <w:rPr>
          <w:sz w:val="24"/>
          <w:szCs w:val="24"/>
        </w:rPr>
        <w:t xml:space="preserve">Current </w:t>
      </w:r>
      <w:r w:rsidR="00A41EE3">
        <w:rPr>
          <w:sz w:val="24"/>
          <w:szCs w:val="24"/>
        </w:rPr>
        <w:t xml:space="preserve">Undergraduate Courses </w:t>
      </w:r>
      <w:r w:rsidR="00661AE9">
        <w:rPr>
          <w:sz w:val="24"/>
          <w:szCs w:val="24"/>
        </w:rPr>
        <w:t>(</w:t>
      </w:r>
      <w:r>
        <w:rPr>
          <w:sz w:val="24"/>
          <w:szCs w:val="24"/>
        </w:rPr>
        <w:t>3</w:t>
      </w:r>
      <w:r w:rsidR="00661AE9">
        <w:rPr>
          <w:sz w:val="24"/>
          <w:szCs w:val="24"/>
        </w:rPr>
        <w:t>)</w:t>
      </w:r>
    </w:p>
    <w:p w14:paraId="1351288E" w14:textId="77777777" w:rsidR="00A41EE3" w:rsidRPr="00B47C89" w:rsidRDefault="00A41EE3" w:rsidP="00A41EE3"/>
    <w:p w14:paraId="32EA5834" w14:textId="3201291F" w:rsidR="003B750A" w:rsidRPr="003B750A" w:rsidRDefault="003B750A" w:rsidP="003B750A">
      <w:pPr>
        <w:pStyle w:val="ListParagraph"/>
        <w:numPr>
          <w:ilvl w:val="0"/>
          <w:numId w:val="4"/>
        </w:numPr>
        <w:rPr>
          <w:sz w:val="24"/>
          <w:szCs w:val="24"/>
        </w:rPr>
      </w:pPr>
      <w:r>
        <w:rPr>
          <w:sz w:val="24"/>
          <w:szCs w:val="24"/>
        </w:rPr>
        <w:t xml:space="preserve">Course-Based Undergraduate Research Experience: Urban Wildlife Planning </w:t>
      </w:r>
      <w:r w:rsidR="00661AE9">
        <w:rPr>
          <w:sz w:val="24"/>
          <w:szCs w:val="24"/>
        </w:rPr>
        <w:t xml:space="preserve">(UofM, </w:t>
      </w:r>
      <w:r>
        <w:rPr>
          <w:sz w:val="24"/>
          <w:szCs w:val="24"/>
        </w:rPr>
        <w:t>BIOL 4092-101, spring semester 2023, 3 credits, co-taught with Dr. James Adelman, role is 50%). In this upper-level course, students have the</w:t>
      </w:r>
      <w:r w:rsidRPr="003B750A">
        <w:rPr>
          <w:sz w:val="24"/>
          <w:szCs w:val="24"/>
        </w:rPr>
        <w:t xml:space="preserve"> unique, hands-on opportunity </w:t>
      </w:r>
      <w:r>
        <w:rPr>
          <w:sz w:val="24"/>
          <w:szCs w:val="24"/>
        </w:rPr>
        <w:t xml:space="preserve">to </w:t>
      </w:r>
      <w:r w:rsidRPr="003B750A">
        <w:rPr>
          <w:sz w:val="24"/>
          <w:szCs w:val="24"/>
        </w:rPr>
        <w:t xml:space="preserve">hone and synthesize </w:t>
      </w:r>
      <w:r>
        <w:rPr>
          <w:sz w:val="24"/>
          <w:szCs w:val="24"/>
        </w:rPr>
        <w:t>their</w:t>
      </w:r>
      <w:r w:rsidRPr="003B750A">
        <w:rPr>
          <w:sz w:val="24"/>
          <w:szCs w:val="24"/>
        </w:rPr>
        <w:t xml:space="preserve"> skills in field ecology, geography, data management, and wildlife monitoring, using automated cameras to capture wildlife activity</w:t>
      </w:r>
      <w:r>
        <w:rPr>
          <w:sz w:val="24"/>
          <w:szCs w:val="24"/>
        </w:rPr>
        <w:t xml:space="preserve"> in Memphis</w:t>
      </w:r>
      <w:r w:rsidRPr="003B750A">
        <w:rPr>
          <w:sz w:val="24"/>
          <w:szCs w:val="24"/>
        </w:rPr>
        <w:t xml:space="preserve">. </w:t>
      </w:r>
      <w:r>
        <w:rPr>
          <w:sz w:val="24"/>
          <w:szCs w:val="24"/>
        </w:rPr>
        <w:t>S</w:t>
      </w:r>
      <w:r w:rsidRPr="003B750A">
        <w:rPr>
          <w:sz w:val="24"/>
          <w:szCs w:val="24"/>
        </w:rPr>
        <w:t xml:space="preserve">tudents worked with both local and national organizations (including the Lincoln Park Zoo in Chicago, the Memphis Zoo, Overton Park Conservancy, and Memphis River Parks), experiencing the increasingly collaborative nature of scientific research. Students not only learned to craft hypotheses and carry out ecological research, but also created curriculum content for local K-8 students in collaboration with the Memphis Zoo’s Education Department, all while developing an enduring wildlife monitoring network that will be used </w:t>
      </w:r>
      <w:r>
        <w:rPr>
          <w:sz w:val="24"/>
          <w:szCs w:val="24"/>
        </w:rPr>
        <w:t>by future students</w:t>
      </w:r>
      <w:r w:rsidRPr="003B750A">
        <w:rPr>
          <w:sz w:val="24"/>
          <w:szCs w:val="24"/>
        </w:rPr>
        <w:t xml:space="preserve">. </w:t>
      </w:r>
    </w:p>
    <w:p w14:paraId="2B8D7FD7" w14:textId="57B20FC7" w:rsidR="00A41EE3" w:rsidRDefault="003B750A" w:rsidP="00A41EE3">
      <w:pPr>
        <w:pStyle w:val="ListParagraph"/>
        <w:numPr>
          <w:ilvl w:val="0"/>
          <w:numId w:val="4"/>
        </w:numPr>
        <w:rPr>
          <w:sz w:val="24"/>
          <w:szCs w:val="24"/>
        </w:rPr>
      </w:pPr>
      <w:r>
        <w:rPr>
          <w:sz w:val="24"/>
          <w:szCs w:val="24"/>
        </w:rPr>
        <w:lastRenderedPageBreak/>
        <w:t xml:space="preserve">International </w:t>
      </w:r>
      <w:r w:rsidR="00A41EE3">
        <w:rPr>
          <w:sz w:val="24"/>
          <w:szCs w:val="24"/>
        </w:rPr>
        <w:t>Wildlife Issues (</w:t>
      </w:r>
      <w:r w:rsidR="00661AE9">
        <w:rPr>
          <w:sz w:val="24"/>
          <w:szCs w:val="24"/>
        </w:rPr>
        <w:t xml:space="preserve">UofM, </w:t>
      </w:r>
      <w:r w:rsidR="00A41EE3">
        <w:rPr>
          <w:sz w:val="24"/>
          <w:szCs w:val="24"/>
        </w:rPr>
        <w:t xml:space="preserve">BIOL 4099, fall semester 2022, 3 credits, role is 100%). </w:t>
      </w:r>
      <w:r w:rsidR="00A41EE3" w:rsidRPr="00B47C89">
        <w:rPr>
          <w:sz w:val="24"/>
          <w:szCs w:val="24"/>
        </w:rPr>
        <w:t>In this upper-level course, students evaluate wildlife issues and explain the ecological, economic, and social consequences of natural resource, conservation, and/or manag</w:t>
      </w:r>
      <w:r w:rsidR="00A41EE3">
        <w:rPr>
          <w:sz w:val="24"/>
          <w:szCs w:val="24"/>
        </w:rPr>
        <w:t>em</w:t>
      </w:r>
      <w:r w:rsidR="00A41EE3" w:rsidRPr="00B47C89">
        <w:rPr>
          <w:sz w:val="24"/>
          <w:szCs w:val="24"/>
        </w:rPr>
        <w:t xml:space="preserve">ent actions.  Students assess, analyze, and communicate information and work both individually and with others on complex, value-laden natural resource problems.  This course plays an important role in the </w:t>
      </w:r>
      <w:r w:rsidR="00A41EE3">
        <w:rPr>
          <w:sz w:val="24"/>
          <w:szCs w:val="24"/>
        </w:rPr>
        <w:t xml:space="preserve">Biological Sciences </w:t>
      </w:r>
      <w:r w:rsidR="00A41EE3" w:rsidRPr="00B47C89">
        <w:rPr>
          <w:sz w:val="24"/>
          <w:szCs w:val="24"/>
        </w:rPr>
        <w:t xml:space="preserve">curriculum as it is </w:t>
      </w:r>
      <w:r w:rsidR="00A41EE3">
        <w:rPr>
          <w:sz w:val="24"/>
          <w:szCs w:val="24"/>
        </w:rPr>
        <w:t>the</w:t>
      </w:r>
      <w:r w:rsidR="00A41EE3" w:rsidRPr="00B47C89">
        <w:rPr>
          <w:sz w:val="24"/>
          <w:szCs w:val="24"/>
        </w:rPr>
        <w:t xml:space="preserve"> only </w:t>
      </w:r>
      <w:r w:rsidR="00A41EE3">
        <w:rPr>
          <w:sz w:val="24"/>
          <w:szCs w:val="24"/>
        </w:rPr>
        <w:t>class</w:t>
      </w:r>
      <w:r w:rsidR="00A41EE3" w:rsidRPr="00B47C89">
        <w:rPr>
          <w:sz w:val="24"/>
          <w:szCs w:val="24"/>
        </w:rPr>
        <w:t xml:space="preserve"> that challenge</w:t>
      </w:r>
      <w:r w:rsidR="00A41EE3">
        <w:rPr>
          <w:sz w:val="24"/>
          <w:szCs w:val="24"/>
        </w:rPr>
        <w:t>s</w:t>
      </w:r>
      <w:r w:rsidR="00A41EE3" w:rsidRPr="00B47C89">
        <w:rPr>
          <w:sz w:val="24"/>
          <w:szCs w:val="24"/>
        </w:rPr>
        <w:t xml:space="preserve"> students to consider global issues and how the attitudes and values of different cultures can affect wildlife policy.</w:t>
      </w:r>
    </w:p>
    <w:p w14:paraId="6E6E340B" w14:textId="3547BA75" w:rsidR="00A41EE3" w:rsidRDefault="00A41EE3" w:rsidP="00A41EE3">
      <w:pPr>
        <w:pStyle w:val="ListParagraph"/>
        <w:numPr>
          <w:ilvl w:val="0"/>
          <w:numId w:val="4"/>
        </w:numPr>
        <w:rPr>
          <w:sz w:val="24"/>
          <w:szCs w:val="24"/>
        </w:rPr>
      </w:pPr>
      <w:r>
        <w:rPr>
          <w:sz w:val="24"/>
          <w:szCs w:val="24"/>
        </w:rPr>
        <w:t>Physiological Aspects of Animal Behavior (</w:t>
      </w:r>
      <w:r w:rsidR="00661AE9">
        <w:rPr>
          <w:sz w:val="24"/>
          <w:szCs w:val="24"/>
        </w:rPr>
        <w:t xml:space="preserve">UofM, </w:t>
      </w:r>
      <w:r>
        <w:rPr>
          <w:sz w:val="24"/>
          <w:szCs w:val="24"/>
        </w:rPr>
        <w:t xml:space="preserve">BIOL 4092, fall semesters 2020-2021, 3 credits, role is 100%). </w:t>
      </w:r>
      <w:r w:rsidRPr="002210AE">
        <w:rPr>
          <w:sz w:val="24"/>
          <w:szCs w:val="24"/>
        </w:rPr>
        <w:t xml:space="preserve">In this </w:t>
      </w:r>
      <w:r>
        <w:rPr>
          <w:sz w:val="24"/>
          <w:szCs w:val="24"/>
        </w:rPr>
        <w:t>upper-level course</w:t>
      </w:r>
      <w:r w:rsidRPr="002210AE">
        <w:rPr>
          <w:sz w:val="24"/>
          <w:szCs w:val="24"/>
        </w:rPr>
        <w:t xml:space="preserve">, </w:t>
      </w:r>
      <w:r>
        <w:rPr>
          <w:sz w:val="24"/>
          <w:szCs w:val="24"/>
        </w:rPr>
        <w:t>undergraduate students</w:t>
      </w:r>
      <w:r w:rsidRPr="002210AE">
        <w:rPr>
          <w:sz w:val="24"/>
          <w:szCs w:val="24"/>
        </w:rPr>
        <w:t xml:space="preserve"> explore how animal behavior and physiology intersect. We learn not only about how different species move, eat, learn, and remember, but also about the physiological systems that facilitate these behaviors. In addition, we discuss how both behavioral and physiological adaptations make very different lifestyles possible. Topics covered include metabolism, locomotion, digestion, the brain, </w:t>
      </w:r>
      <w:r>
        <w:rPr>
          <w:sz w:val="24"/>
          <w:szCs w:val="24"/>
        </w:rPr>
        <w:t>learning physiology, empathy, mating systems, and animal conservation and management</w:t>
      </w:r>
      <w:r w:rsidRPr="002210AE">
        <w:rPr>
          <w:sz w:val="24"/>
          <w:szCs w:val="24"/>
        </w:rPr>
        <w:t>.</w:t>
      </w:r>
    </w:p>
    <w:p w14:paraId="0CDBD5A2" w14:textId="77777777" w:rsidR="00616289" w:rsidRDefault="00616289" w:rsidP="00616289">
      <w:pPr>
        <w:rPr>
          <w:sz w:val="24"/>
          <w:szCs w:val="24"/>
        </w:rPr>
      </w:pPr>
    </w:p>
    <w:p w14:paraId="0F7D5E67" w14:textId="49769238" w:rsidR="00616289" w:rsidRDefault="00616289" w:rsidP="00616289">
      <w:pPr>
        <w:pStyle w:val="Heading2"/>
        <w:tabs>
          <w:tab w:val="center" w:pos="8932"/>
        </w:tabs>
        <w:ind w:left="-15" w:right="0" w:firstLine="0"/>
        <w:rPr>
          <w:sz w:val="24"/>
          <w:szCs w:val="24"/>
        </w:rPr>
      </w:pPr>
      <w:r>
        <w:rPr>
          <w:sz w:val="24"/>
          <w:szCs w:val="24"/>
        </w:rPr>
        <w:t xml:space="preserve">Current </w:t>
      </w:r>
      <w:r>
        <w:rPr>
          <w:sz w:val="24"/>
          <w:szCs w:val="24"/>
        </w:rPr>
        <w:t>Undergraduate/Graduate Courses (1)</w:t>
      </w:r>
    </w:p>
    <w:p w14:paraId="579B454C" w14:textId="77777777" w:rsidR="00616289" w:rsidRPr="00A04CF8" w:rsidRDefault="00616289" w:rsidP="00616289">
      <w:pPr>
        <w:ind w:left="0" w:firstLine="0"/>
        <w:rPr>
          <w:sz w:val="24"/>
          <w:szCs w:val="24"/>
        </w:rPr>
      </w:pPr>
    </w:p>
    <w:p w14:paraId="7ABE5111" w14:textId="77777777" w:rsidR="00616289" w:rsidRPr="00B47C89" w:rsidRDefault="00616289" w:rsidP="00616289">
      <w:pPr>
        <w:pStyle w:val="ListParagraph"/>
        <w:numPr>
          <w:ilvl w:val="0"/>
          <w:numId w:val="33"/>
        </w:numPr>
        <w:rPr>
          <w:sz w:val="24"/>
          <w:szCs w:val="24"/>
        </w:rPr>
      </w:pPr>
      <w:r w:rsidRPr="009013D9">
        <w:rPr>
          <w:sz w:val="24"/>
          <w:szCs w:val="24"/>
        </w:rPr>
        <w:t>Ecology and Environmental Issues (</w:t>
      </w:r>
      <w:r>
        <w:rPr>
          <w:sz w:val="24"/>
          <w:szCs w:val="24"/>
        </w:rPr>
        <w:t xml:space="preserve">UofM, </w:t>
      </w:r>
      <w:r w:rsidRPr="009013D9">
        <w:rPr>
          <w:sz w:val="24"/>
          <w:szCs w:val="24"/>
        </w:rPr>
        <w:t>BIOL 4055/6055, spring</w:t>
      </w:r>
      <w:r>
        <w:rPr>
          <w:sz w:val="24"/>
          <w:szCs w:val="24"/>
        </w:rPr>
        <w:t xml:space="preserve"> semesters</w:t>
      </w:r>
      <w:r w:rsidRPr="009013D9">
        <w:rPr>
          <w:sz w:val="24"/>
          <w:szCs w:val="24"/>
        </w:rPr>
        <w:t xml:space="preserve"> 2020</w:t>
      </w:r>
      <w:r>
        <w:rPr>
          <w:sz w:val="24"/>
          <w:szCs w:val="24"/>
        </w:rPr>
        <w:t>-2022</w:t>
      </w:r>
      <w:r w:rsidRPr="009013D9">
        <w:rPr>
          <w:sz w:val="24"/>
          <w:szCs w:val="24"/>
        </w:rPr>
        <w:t>, 3 credits, role is 100%)</w:t>
      </w:r>
      <w:r>
        <w:rPr>
          <w:sz w:val="24"/>
          <w:szCs w:val="24"/>
        </w:rPr>
        <w:t>. In this upper-level course, both undergraduate and graduate students i</w:t>
      </w:r>
      <w:r w:rsidRPr="0061212B">
        <w:rPr>
          <w:sz w:val="24"/>
          <w:szCs w:val="24"/>
        </w:rPr>
        <w:t>dentify the impacts of various environmental issues on plant and animal (including human) populations.</w:t>
      </w:r>
      <w:r>
        <w:rPr>
          <w:sz w:val="24"/>
          <w:szCs w:val="24"/>
        </w:rPr>
        <w:t xml:space="preserve">  Students e</w:t>
      </w:r>
      <w:r w:rsidRPr="0061212B">
        <w:rPr>
          <w:sz w:val="24"/>
          <w:szCs w:val="24"/>
        </w:rPr>
        <w:t>valuate the biological, ecological, economic, and social consequences of environmental issues</w:t>
      </w:r>
      <w:r>
        <w:rPr>
          <w:sz w:val="24"/>
          <w:szCs w:val="24"/>
        </w:rPr>
        <w:t xml:space="preserve"> and id</w:t>
      </w:r>
      <w:r w:rsidRPr="0061212B">
        <w:rPr>
          <w:sz w:val="24"/>
          <w:szCs w:val="24"/>
        </w:rPr>
        <w:t xml:space="preserve">entify how wealth can impact the effects of environmental issues to different populations. </w:t>
      </w:r>
      <w:r>
        <w:rPr>
          <w:sz w:val="24"/>
          <w:szCs w:val="24"/>
        </w:rPr>
        <w:t>During class, students practice important professional skills including active l</w:t>
      </w:r>
      <w:r w:rsidRPr="00B47C89">
        <w:rPr>
          <w:sz w:val="24"/>
          <w:szCs w:val="24"/>
        </w:rPr>
        <w:t>istening</w:t>
      </w:r>
      <w:r>
        <w:rPr>
          <w:sz w:val="24"/>
          <w:szCs w:val="24"/>
        </w:rPr>
        <w:t xml:space="preserve">, effective communication, and critical thinking.  </w:t>
      </w:r>
      <w:r w:rsidRPr="005F5065">
        <w:rPr>
          <w:sz w:val="24"/>
          <w:szCs w:val="24"/>
        </w:rPr>
        <w:t xml:space="preserve">This course plays an important role in the </w:t>
      </w:r>
      <w:r>
        <w:rPr>
          <w:sz w:val="24"/>
          <w:szCs w:val="24"/>
        </w:rPr>
        <w:t>Biological Sciences</w:t>
      </w:r>
      <w:r w:rsidRPr="005F5065">
        <w:rPr>
          <w:sz w:val="24"/>
          <w:szCs w:val="24"/>
        </w:rPr>
        <w:t xml:space="preserve"> curriculum as it is one of only a few classes that challenge students to consider global issues and how </w:t>
      </w:r>
      <w:r>
        <w:rPr>
          <w:sz w:val="24"/>
          <w:szCs w:val="24"/>
        </w:rPr>
        <w:t>cultural</w:t>
      </w:r>
      <w:r w:rsidRPr="005F5065">
        <w:rPr>
          <w:sz w:val="24"/>
          <w:szCs w:val="24"/>
        </w:rPr>
        <w:t xml:space="preserve"> attitudes and values </w:t>
      </w:r>
      <w:r>
        <w:rPr>
          <w:sz w:val="24"/>
          <w:szCs w:val="24"/>
        </w:rPr>
        <w:t>contribute to environmental change</w:t>
      </w:r>
      <w:r w:rsidRPr="005F5065">
        <w:rPr>
          <w:sz w:val="24"/>
          <w:szCs w:val="24"/>
        </w:rPr>
        <w:t>.</w:t>
      </w:r>
    </w:p>
    <w:p w14:paraId="7238FEEC" w14:textId="77777777" w:rsidR="00616289" w:rsidRDefault="00616289" w:rsidP="00616289">
      <w:pPr>
        <w:pStyle w:val="Heading2"/>
        <w:tabs>
          <w:tab w:val="center" w:pos="8932"/>
        </w:tabs>
        <w:ind w:left="-15" w:right="0" w:firstLine="0"/>
        <w:rPr>
          <w:sz w:val="24"/>
          <w:szCs w:val="24"/>
        </w:rPr>
      </w:pPr>
    </w:p>
    <w:p w14:paraId="0F98866B" w14:textId="70E896A6" w:rsidR="00616289" w:rsidRDefault="00616289" w:rsidP="00616289">
      <w:pPr>
        <w:pStyle w:val="Heading2"/>
        <w:tabs>
          <w:tab w:val="center" w:pos="8932"/>
        </w:tabs>
        <w:ind w:left="-15" w:right="0" w:firstLine="0"/>
        <w:rPr>
          <w:sz w:val="24"/>
          <w:szCs w:val="24"/>
        </w:rPr>
      </w:pPr>
      <w:r>
        <w:rPr>
          <w:sz w:val="24"/>
          <w:szCs w:val="24"/>
        </w:rPr>
        <w:t xml:space="preserve">Current </w:t>
      </w:r>
      <w:r>
        <w:rPr>
          <w:sz w:val="24"/>
          <w:szCs w:val="24"/>
        </w:rPr>
        <w:t>Graduate Courses (</w:t>
      </w:r>
      <w:r>
        <w:rPr>
          <w:sz w:val="24"/>
          <w:szCs w:val="24"/>
        </w:rPr>
        <w:t>1</w:t>
      </w:r>
      <w:r>
        <w:rPr>
          <w:sz w:val="24"/>
          <w:szCs w:val="24"/>
        </w:rPr>
        <w:t>)</w:t>
      </w:r>
    </w:p>
    <w:p w14:paraId="696972E3" w14:textId="77777777" w:rsidR="00616289" w:rsidRDefault="00616289" w:rsidP="00616289"/>
    <w:p w14:paraId="0D695B44" w14:textId="77777777" w:rsidR="00616289" w:rsidRDefault="00616289" w:rsidP="00616289">
      <w:pPr>
        <w:pStyle w:val="ListParagraph"/>
        <w:numPr>
          <w:ilvl w:val="0"/>
          <w:numId w:val="32"/>
        </w:numPr>
        <w:rPr>
          <w:sz w:val="24"/>
          <w:szCs w:val="24"/>
        </w:rPr>
      </w:pPr>
      <w:r w:rsidRPr="00CB4D1D">
        <w:rPr>
          <w:sz w:val="24"/>
          <w:szCs w:val="24"/>
        </w:rPr>
        <w:t>Animal Communication (</w:t>
      </w:r>
      <w:r>
        <w:rPr>
          <w:sz w:val="24"/>
          <w:szCs w:val="24"/>
        </w:rPr>
        <w:t xml:space="preserve">UofM, </w:t>
      </w:r>
      <w:r w:rsidRPr="00CB4D1D">
        <w:rPr>
          <w:sz w:val="24"/>
          <w:szCs w:val="24"/>
        </w:rPr>
        <w:t xml:space="preserve">BIOL 7345/8345, spring 2022, 3 credits, role is 100%). Master’s and Ph.D. students in this course learn about the form and function of animal communication, how it can affect conspecific behavior, and how it varies with species’ life history traits and the surrounding ecology. In addition, they practice teaching and writing techniques that are relevant to anyone entering academia.  First, we will explore how animal the importance of animal communication to various species and explore how it may be affected by various factors including the animals’ attributes such as age, sex, and reproductive state as well as by the surrounding habitat types.  Most of the course is student-led with students choosing the bulk of the reading material (scientific papers, book chapters, etc.) discussed each week.  Second, students learn several pedagogical techniques to encourage active and meaningful class discussion and are expected to employ these strategies in the discussions they lead.  Third, the class includes a strong </w:t>
      </w:r>
      <w:r w:rsidRPr="00CB4D1D">
        <w:rPr>
          <w:sz w:val="24"/>
          <w:szCs w:val="24"/>
        </w:rPr>
        <w:lastRenderedPageBreak/>
        <w:t>writing component in which students write about their own research in one of several different formats (blog post, lay summary, abstract, introduction, discussion, etc.) all of which have been required of me as a university professor.  Students work in pairs to read, evaluate, and constructively critique each other’s work, discuss their comments with their partner, and then incorporate those comments as appropriate.  Fourth, students submit a final paper in the form of either a Sigma Xi proposal (7000-level) or an Animal Behavior Society Student Grant proposal (8000 level) based on their current research which they may submit in the subsequent funding cycle.  This course serves our Biological Sciences graduate students as it focuses on subject matter not currently being offered and includes coursework that requires them to practice tasks relevant to the academic profession.</w:t>
      </w:r>
    </w:p>
    <w:p w14:paraId="4B095748" w14:textId="77777777" w:rsidR="00616289" w:rsidRDefault="00616289" w:rsidP="00616289">
      <w:pPr>
        <w:rPr>
          <w:sz w:val="24"/>
          <w:szCs w:val="24"/>
        </w:rPr>
      </w:pPr>
    </w:p>
    <w:p w14:paraId="72831484" w14:textId="77DC6DEF" w:rsidR="00616289" w:rsidRDefault="00616289" w:rsidP="00616289">
      <w:pPr>
        <w:pStyle w:val="Heading2"/>
        <w:tabs>
          <w:tab w:val="center" w:pos="8932"/>
        </w:tabs>
        <w:ind w:left="-15" w:right="0" w:firstLine="0"/>
        <w:rPr>
          <w:sz w:val="24"/>
          <w:szCs w:val="24"/>
        </w:rPr>
      </w:pPr>
      <w:r>
        <w:rPr>
          <w:sz w:val="24"/>
          <w:szCs w:val="24"/>
        </w:rPr>
        <w:t>Past Underg</w:t>
      </w:r>
      <w:r>
        <w:rPr>
          <w:sz w:val="24"/>
          <w:szCs w:val="24"/>
        </w:rPr>
        <w:t>raduate Courses (</w:t>
      </w:r>
      <w:r>
        <w:rPr>
          <w:sz w:val="24"/>
          <w:szCs w:val="24"/>
        </w:rPr>
        <w:t>5</w:t>
      </w:r>
      <w:r>
        <w:rPr>
          <w:sz w:val="24"/>
          <w:szCs w:val="24"/>
        </w:rPr>
        <w:t>)</w:t>
      </w:r>
    </w:p>
    <w:p w14:paraId="2FB6555A" w14:textId="77777777" w:rsidR="00616289" w:rsidRPr="00616289" w:rsidRDefault="00616289" w:rsidP="00616289">
      <w:pPr>
        <w:ind w:left="0" w:firstLine="0"/>
        <w:rPr>
          <w:sz w:val="24"/>
          <w:szCs w:val="24"/>
        </w:rPr>
      </w:pPr>
    </w:p>
    <w:p w14:paraId="4541F61B" w14:textId="13BB048A" w:rsidR="00661AE9" w:rsidRPr="00B47C89" w:rsidRDefault="00661AE9" w:rsidP="00616289">
      <w:pPr>
        <w:pStyle w:val="ListParagraph"/>
        <w:numPr>
          <w:ilvl w:val="0"/>
          <w:numId w:val="37"/>
        </w:numPr>
        <w:rPr>
          <w:sz w:val="24"/>
          <w:szCs w:val="24"/>
        </w:rPr>
      </w:pPr>
      <w:r w:rsidRPr="00B47C89">
        <w:rPr>
          <w:sz w:val="24"/>
          <w:szCs w:val="24"/>
        </w:rPr>
        <w:t>International Wildlife Issues (</w:t>
      </w:r>
      <w:r>
        <w:rPr>
          <w:sz w:val="24"/>
          <w:szCs w:val="24"/>
        </w:rPr>
        <w:t xml:space="preserve">ISU, </w:t>
      </w:r>
      <w:r w:rsidRPr="00B47C89">
        <w:rPr>
          <w:sz w:val="24"/>
          <w:szCs w:val="24"/>
        </w:rPr>
        <w:t>AECL 455, alternate fall semesters, 2016-2018, 3 credits, role was 100%, total times taught: 2).  In this upper-level course, students evaluate</w:t>
      </w:r>
      <w:r w:rsidR="00EA7AB3">
        <w:rPr>
          <w:sz w:val="24"/>
          <w:szCs w:val="24"/>
        </w:rPr>
        <w:t>d</w:t>
      </w:r>
      <w:r w:rsidRPr="00B47C89">
        <w:rPr>
          <w:sz w:val="24"/>
          <w:szCs w:val="24"/>
        </w:rPr>
        <w:t xml:space="preserve"> wildlife issues and explain</w:t>
      </w:r>
      <w:r w:rsidR="00EA7AB3">
        <w:rPr>
          <w:sz w:val="24"/>
          <w:szCs w:val="24"/>
        </w:rPr>
        <w:t>ed</w:t>
      </w:r>
      <w:r w:rsidRPr="00B47C89">
        <w:rPr>
          <w:sz w:val="24"/>
          <w:szCs w:val="24"/>
        </w:rPr>
        <w:t xml:space="preserve"> the ecological, economic, and social consequences of natural resource, conservation, and/or management actions.  Students assess</w:t>
      </w:r>
      <w:r w:rsidR="00EA7AB3">
        <w:rPr>
          <w:sz w:val="24"/>
          <w:szCs w:val="24"/>
        </w:rPr>
        <w:t>ed</w:t>
      </w:r>
      <w:r w:rsidRPr="00B47C89">
        <w:rPr>
          <w:sz w:val="24"/>
          <w:szCs w:val="24"/>
        </w:rPr>
        <w:t>, analyze</w:t>
      </w:r>
      <w:r w:rsidR="00EA7AB3">
        <w:rPr>
          <w:sz w:val="24"/>
          <w:szCs w:val="24"/>
        </w:rPr>
        <w:t>d</w:t>
      </w:r>
      <w:r w:rsidRPr="00B47C89">
        <w:rPr>
          <w:sz w:val="24"/>
          <w:szCs w:val="24"/>
        </w:rPr>
        <w:t>, and communicate</w:t>
      </w:r>
      <w:r w:rsidR="00EA7AB3">
        <w:rPr>
          <w:sz w:val="24"/>
          <w:szCs w:val="24"/>
        </w:rPr>
        <w:t>d</w:t>
      </w:r>
      <w:r w:rsidRPr="00B47C89">
        <w:rPr>
          <w:sz w:val="24"/>
          <w:szCs w:val="24"/>
        </w:rPr>
        <w:t xml:space="preserve"> information and work</w:t>
      </w:r>
      <w:r w:rsidR="00EA7AB3">
        <w:rPr>
          <w:sz w:val="24"/>
          <w:szCs w:val="24"/>
        </w:rPr>
        <w:t>ed</w:t>
      </w:r>
      <w:r w:rsidRPr="00B47C89">
        <w:rPr>
          <w:sz w:val="24"/>
          <w:szCs w:val="24"/>
        </w:rPr>
        <w:t xml:space="preserve"> both individually and with others on complex, value-laden natural resource problems.  This course play</w:t>
      </w:r>
      <w:r w:rsidR="00EA7AB3">
        <w:rPr>
          <w:sz w:val="24"/>
          <w:szCs w:val="24"/>
        </w:rPr>
        <w:t>ed</w:t>
      </w:r>
      <w:r w:rsidRPr="00B47C89">
        <w:rPr>
          <w:sz w:val="24"/>
          <w:szCs w:val="24"/>
        </w:rPr>
        <w:t xml:space="preserve"> an important role in the Animal Ecology curriculum as it </w:t>
      </w:r>
      <w:r w:rsidR="00EA7AB3">
        <w:rPr>
          <w:sz w:val="24"/>
          <w:szCs w:val="24"/>
        </w:rPr>
        <w:t>wa</w:t>
      </w:r>
      <w:r w:rsidRPr="00B47C89">
        <w:rPr>
          <w:sz w:val="24"/>
          <w:szCs w:val="24"/>
        </w:rPr>
        <w:t>s one of only a few classes that challenge</w:t>
      </w:r>
      <w:r w:rsidR="00EA7AB3">
        <w:rPr>
          <w:sz w:val="24"/>
          <w:szCs w:val="24"/>
        </w:rPr>
        <w:t>d</w:t>
      </w:r>
      <w:r w:rsidRPr="00B47C89">
        <w:rPr>
          <w:sz w:val="24"/>
          <w:szCs w:val="24"/>
        </w:rPr>
        <w:t xml:space="preserve"> students to consider global issues and how the attitudes and values of different cultures can affect wildlife policy.</w:t>
      </w:r>
    </w:p>
    <w:p w14:paraId="0E8B3E42" w14:textId="415C8D72" w:rsidR="00661AE9" w:rsidRPr="005F5065" w:rsidRDefault="00661AE9" w:rsidP="00616289">
      <w:pPr>
        <w:pStyle w:val="ListParagraph"/>
        <w:numPr>
          <w:ilvl w:val="0"/>
          <w:numId w:val="37"/>
        </w:numPr>
        <w:rPr>
          <w:sz w:val="24"/>
          <w:szCs w:val="24"/>
        </w:rPr>
      </w:pPr>
      <w:r w:rsidRPr="005F5065">
        <w:rPr>
          <w:sz w:val="24"/>
          <w:szCs w:val="24"/>
        </w:rPr>
        <w:t>Wildlife Ecology and Management (</w:t>
      </w:r>
      <w:r>
        <w:rPr>
          <w:sz w:val="24"/>
          <w:szCs w:val="24"/>
        </w:rPr>
        <w:t xml:space="preserve">ISU, </w:t>
      </w:r>
      <w:r w:rsidRPr="005F5065">
        <w:rPr>
          <w:sz w:val="24"/>
          <w:szCs w:val="24"/>
        </w:rPr>
        <w:t>AECL 451, fal</w:t>
      </w:r>
      <w:r>
        <w:rPr>
          <w:sz w:val="24"/>
          <w:szCs w:val="24"/>
        </w:rPr>
        <w:t>l 2015-2016, spring 2017-2019, 3 credits, co-taught with Dr. James Adelman, role was 50%, total times taught: 5</w:t>
      </w:r>
      <w:r w:rsidRPr="005F5065">
        <w:rPr>
          <w:sz w:val="24"/>
          <w:szCs w:val="24"/>
        </w:rPr>
        <w:t xml:space="preserve">).  In this capstone course for Animal Ecology Majors (Wildlife Option), students </w:t>
      </w:r>
      <w:r w:rsidR="00616289">
        <w:rPr>
          <w:sz w:val="24"/>
          <w:szCs w:val="24"/>
        </w:rPr>
        <w:t>we</w:t>
      </w:r>
      <w:r w:rsidRPr="005F5065">
        <w:rPr>
          <w:sz w:val="24"/>
          <w:szCs w:val="24"/>
        </w:rPr>
        <w:t xml:space="preserve">re challenged to hone their hands-on, analytical, and communication skills while collaborating with state agencies and private landowners on specific wildlife management issues. In 2017, I completely revised this course in collaboration with Drs. James Adelman, John </w:t>
      </w:r>
      <w:proofErr w:type="gramStart"/>
      <w:r w:rsidRPr="005F5065">
        <w:rPr>
          <w:sz w:val="24"/>
          <w:szCs w:val="24"/>
        </w:rPr>
        <w:t>Tyndall</w:t>
      </w:r>
      <w:proofErr w:type="gramEnd"/>
      <w:r w:rsidRPr="005F5065">
        <w:rPr>
          <w:sz w:val="24"/>
          <w:szCs w:val="24"/>
        </w:rPr>
        <w:t xml:space="preserve"> and Dick Schultz, enabling Animal Ecology students to work with Forestry students on these real-world projects, greatly enhancing the development of their professional skills. </w:t>
      </w:r>
    </w:p>
    <w:p w14:paraId="0EE0124B" w14:textId="269D8CFA" w:rsidR="00661AE9" w:rsidRPr="005F5065" w:rsidRDefault="00661AE9" w:rsidP="00616289">
      <w:pPr>
        <w:pStyle w:val="ListParagraph"/>
        <w:numPr>
          <w:ilvl w:val="0"/>
          <w:numId w:val="37"/>
        </w:numPr>
        <w:rPr>
          <w:sz w:val="24"/>
          <w:szCs w:val="24"/>
        </w:rPr>
      </w:pPr>
      <w:r w:rsidRPr="005F5065">
        <w:rPr>
          <w:sz w:val="24"/>
          <w:szCs w:val="24"/>
        </w:rPr>
        <w:t>Principles of Wildlife Conservation and Management (</w:t>
      </w:r>
      <w:r>
        <w:rPr>
          <w:sz w:val="24"/>
          <w:szCs w:val="24"/>
        </w:rPr>
        <w:t xml:space="preserve">ISU, </w:t>
      </w:r>
      <w:r w:rsidRPr="005F5065">
        <w:rPr>
          <w:sz w:val="24"/>
          <w:szCs w:val="24"/>
        </w:rPr>
        <w:t>AECL 231X, spring 2016-2017, 3 credits, co-taught with Dr. Mary Harris, role was 50%, total times taught: 2).  This course outline</w:t>
      </w:r>
      <w:r w:rsidR="00616289">
        <w:rPr>
          <w:sz w:val="24"/>
          <w:szCs w:val="24"/>
        </w:rPr>
        <w:t>d</w:t>
      </w:r>
      <w:r w:rsidRPr="005F5065">
        <w:rPr>
          <w:sz w:val="24"/>
          <w:szCs w:val="24"/>
        </w:rPr>
        <w:t xml:space="preserve"> general ecological principles as they relate to a) wildlife and fisheries populations and, b) the development and assessment of management and conservation strategies.  </w:t>
      </w:r>
    </w:p>
    <w:p w14:paraId="452A7015" w14:textId="2E6D03A2" w:rsidR="00661AE9" w:rsidRPr="005F5065" w:rsidRDefault="00661AE9" w:rsidP="00616289">
      <w:pPr>
        <w:pStyle w:val="ListParagraph"/>
        <w:numPr>
          <w:ilvl w:val="0"/>
          <w:numId w:val="37"/>
        </w:numPr>
        <w:rPr>
          <w:sz w:val="24"/>
          <w:szCs w:val="24"/>
        </w:rPr>
      </w:pPr>
      <w:r w:rsidRPr="005F5065">
        <w:rPr>
          <w:sz w:val="24"/>
          <w:szCs w:val="24"/>
        </w:rPr>
        <w:t>Wildlife Behavioral Ecology (</w:t>
      </w:r>
      <w:r>
        <w:rPr>
          <w:sz w:val="24"/>
          <w:szCs w:val="24"/>
        </w:rPr>
        <w:t xml:space="preserve">ISU, </w:t>
      </w:r>
      <w:r w:rsidRPr="005F5065">
        <w:rPr>
          <w:sz w:val="24"/>
          <w:szCs w:val="24"/>
        </w:rPr>
        <w:t>NREM 305, spring 2015, 1 credit, role was 100%, total times taught: 1).  In this seminar course, students read and led discussions on examples from the primary literature to better understand the concept of behavioral ecology</w:t>
      </w:r>
      <w:r w:rsidR="00616289">
        <w:rPr>
          <w:sz w:val="24"/>
          <w:szCs w:val="24"/>
        </w:rPr>
        <w:t>,</w:t>
      </w:r>
      <w:r w:rsidRPr="005F5065">
        <w:rPr>
          <w:sz w:val="24"/>
          <w:szCs w:val="24"/>
        </w:rPr>
        <w:t xml:space="preserve"> its importance to wildlife management</w:t>
      </w:r>
      <w:r w:rsidR="00616289">
        <w:rPr>
          <w:sz w:val="24"/>
          <w:szCs w:val="24"/>
        </w:rPr>
        <w:t>,</w:t>
      </w:r>
      <w:r w:rsidRPr="005F5065">
        <w:rPr>
          <w:sz w:val="24"/>
          <w:szCs w:val="24"/>
        </w:rPr>
        <w:t xml:space="preserve"> and the methodologies used to study these topics in the field or the lab. </w:t>
      </w:r>
    </w:p>
    <w:p w14:paraId="70BAB1C0" w14:textId="5B19B031" w:rsidR="00661AE9" w:rsidRPr="00661AE9" w:rsidRDefault="00661AE9" w:rsidP="00616289">
      <w:pPr>
        <w:pStyle w:val="ListParagraph"/>
        <w:numPr>
          <w:ilvl w:val="0"/>
          <w:numId w:val="37"/>
        </w:numPr>
        <w:rPr>
          <w:sz w:val="24"/>
          <w:szCs w:val="24"/>
        </w:rPr>
      </w:pPr>
      <w:r w:rsidRPr="005F5065">
        <w:rPr>
          <w:sz w:val="24"/>
          <w:szCs w:val="24"/>
        </w:rPr>
        <w:t>The Yellowstone Experience (</w:t>
      </w:r>
      <w:r>
        <w:rPr>
          <w:sz w:val="24"/>
          <w:szCs w:val="24"/>
        </w:rPr>
        <w:t xml:space="preserve">ISU, </w:t>
      </w:r>
      <w:r w:rsidRPr="005F5065">
        <w:rPr>
          <w:sz w:val="24"/>
          <w:szCs w:val="24"/>
        </w:rPr>
        <w:t>NREM 496B, spring 2016, 3 credits, co-taught with Dr. Michael Rentz, role was 50%, total times taught: 1).  In the weeks preceding this course, students learn</w:t>
      </w:r>
      <w:r w:rsidR="00616289">
        <w:rPr>
          <w:sz w:val="24"/>
          <w:szCs w:val="24"/>
        </w:rPr>
        <w:t>ed</w:t>
      </w:r>
      <w:r w:rsidRPr="005F5065">
        <w:rPr>
          <w:sz w:val="24"/>
          <w:szCs w:val="24"/>
        </w:rPr>
        <w:t xml:space="preserve"> about the history of Yellowstone National Park and work</w:t>
      </w:r>
      <w:r w:rsidR="00616289">
        <w:rPr>
          <w:sz w:val="24"/>
          <w:szCs w:val="24"/>
        </w:rPr>
        <w:t>ed</w:t>
      </w:r>
      <w:r w:rsidRPr="005F5065">
        <w:rPr>
          <w:sz w:val="24"/>
          <w:szCs w:val="24"/>
        </w:rPr>
        <w:t xml:space="preserve"> with professors to choose scientific papers investigating aspects of the different species they </w:t>
      </w:r>
      <w:r w:rsidR="00616289">
        <w:rPr>
          <w:sz w:val="24"/>
          <w:szCs w:val="24"/>
        </w:rPr>
        <w:lastRenderedPageBreak/>
        <w:t>would see</w:t>
      </w:r>
      <w:r w:rsidRPr="005F5065">
        <w:rPr>
          <w:sz w:val="24"/>
          <w:szCs w:val="24"/>
        </w:rPr>
        <w:t xml:space="preserve"> once at Yellowstone.  During the10-day spring break trip to the park, the course combine</w:t>
      </w:r>
      <w:r w:rsidR="00616289">
        <w:rPr>
          <w:sz w:val="24"/>
          <w:szCs w:val="24"/>
        </w:rPr>
        <w:t>d</w:t>
      </w:r>
      <w:r w:rsidRPr="005F5065">
        <w:rPr>
          <w:sz w:val="24"/>
          <w:szCs w:val="24"/>
        </w:rPr>
        <w:t xml:space="preserve"> student presentations of the papers, meetings with biologists (often the authors of said papers), hikes in the park, and student-designed research projects.</w:t>
      </w:r>
    </w:p>
    <w:p w14:paraId="5BAC05CD" w14:textId="77777777" w:rsidR="00616289" w:rsidRDefault="00616289" w:rsidP="00616289">
      <w:pPr>
        <w:rPr>
          <w:sz w:val="24"/>
          <w:szCs w:val="24"/>
        </w:rPr>
      </w:pPr>
    </w:p>
    <w:p w14:paraId="4B1A16E2" w14:textId="106FB1D2" w:rsidR="00616289" w:rsidRDefault="00616289" w:rsidP="00616289">
      <w:pPr>
        <w:pStyle w:val="Heading2"/>
        <w:tabs>
          <w:tab w:val="center" w:pos="8932"/>
        </w:tabs>
        <w:ind w:left="-15" w:right="0" w:firstLine="0"/>
        <w:rPr>
          <w:sz w:val="24"/>
          <w:szCs w:val="24"/>
        </w:rPr>
      </w:pPr>
      <w:r>
        <w:rPr>
          <w:sz w:val="24"/>
          <w:szCs w:val="24"/>
        </w:rPr>
        <w:t xml:space="preserve">Past </w:t>
      </w:r>
      <w:r>
        <w:rPr>
          <w:sz w:val="24"/>
          <w:szCs w:val="24"/>
        </w:rPr>
        <w:t>G</w:t>
      </w:r>
      <w:r>
        <w:rPr>
          <w:sz w:val="24"/>
          <w:szCs w:val="24"/>
        </w:rPr>
        <w:t>raduate Courses (</w:t>
      </w:r>
      <w:r>
        <w:rPr>
          <w:sz w:val="24"/>
          <w:szCs w:val="24"/>
        </w:rPr>
        <w:t>3</w:t>
      </w:r>
      <w:r>
        <w:rPr>
          <w:sz w:val="24"/>
          <w:szCs w:val="24"/>
        </w:rPr>
        <w:t>)</w:t>
      </w:r>
    </w:p>
    <w:p w14:paraId="54F83F6D" w14:textId="77777777" w:rsidR="00616289" w:rsidRPr="00616289" w:rsidRDefault="00616289" w:rsidP="00616289">
      <w:pPr>
        <w:ind w:left="0" w:firstLine="0"/>
        <w:rPr>
          <w:sz w:val="24"/>
          <w:szCs w:val="24"/>
        </w:rPr>
      </w:pPr>
    </w:p>
    <w:bookmarkEnd w:id="9"/>
    <w:p w14:paraId="6EE3B9B3" w14:textId="62F86953" w:rsidR="00661AE9" w:rsidRDefault="00A41EE3" w:rsidP="00616289">
      <w:pPr>
        <w:pStyle w:val="ListParagraph"/>
        <w:numPr>
          <w:ilvl w:val="0"/>
          <w:numId w:val="38"/>
        </w:numPr>
        <w:rPr>
          <w:sz w:val="24"/>
          <w:szCs w:val="24"/>
        </w:rPr>
      </w:pPr>
      <w:r w:rsidRPr="00661AE9">
        <w:rPr>
          <w:sz w:val="24"/>
          <w:szCs w:val="24"/>
        </w:rPr>
        <w:t>Behavioral Ecology (</w:t>
      </w:r>
      <w:r w:rsidR="00306287">
        <w:rPr>
          <w:sz w:val="24"/>
          <w:szCs w:val="24"/>
        </w:rPr>
        <w:t xml:space="preserve">ISU, </w:t>
      </w:r>
      <w:r w:rsidRPr="00661AE9">
        <w:rPr>
          <w:sz w:val="24"/>
          <w:szCs w:val="24"/>
        </w:rPr>
        <w:t xml:space="preserve">AECL 551, alternate, fall semester 2017, 3 credits, role was 100%, total times taught: 1). In this seminar course, students read and lead discussions on examples from the primary literature to better understand the importance of ecological effects to animal behavior and the methodologies used to study these topics in the field or the lab.  The course includes a weekly writing workshop during which students critique each other’s work on class assignments before submitting final versions.  Each of the assignments </w:t>
      </w:r>
      <w:proofErr w:type="gramStart"/>
      <w:r w:rsidRPr="00661AE9">
        <w:rPr>
          <w:sz w:val="24"/>
          <w:szCs w:val="24"/>
        </w:rPr>
        <w:t>is</w:t>
      </w:r>
      <w:proofErr w:type="gramEnd"/>
      <w:r w:rsidRPr="00661AE9">
        <w:rPr>
          <w:sz w:val="24"/>
          <w:szCs w:val="24"/>
        </w:rPr>
        <w:t xml:space="preserve"> an example of project that I have had to complete as a faculty member.</w:t>
      </w:r>
    </w:p>
    <w:p w14:paraId="4D229D22" w14:textId="68914888" w:rsidR="00661AE9" w:rsidRDefault="00A41EE3" w:rsidP="00616289">
      <w:pPr>
        <w:pStyle w:val="ListParagraph"/>
        <w:numPr>
          <w:ilvl w:val="0"/>
          <w:numId w:val="38"/>
        </w:numPr>
        <w:rPr>
          <w:sz w:val="24"/>
          <w:szCs w:val="24"/>
        </w:rPr>
      </w:pPr>
      <w:r w:rsidRPr="00661AE9">
        <w:rPr>
          <w:sz w:val="24"/>
          <w:szCs w:val="24"/>
        </w:rPr>
        <w:t>Topics in Animal Behavior (</w:t>
      </w:r>
      <w:r w:rsidR="00306287">
        <w:rPr>
          <w:sz w:val="24"/>
          <w:szCs w:val="24"/>
        </w:rPr>
        <w:t xml:space="preserve">ISU, </w:t>
      </w:r>
      <w:r w:rsidRPr="00661AE9">
        <w:rPr>
          <w:sz w:val="24"/>
          <w:szCs w:val="24"/>
        </w:rPr>
        <w:t>NREM 505, spring 2016, 1 credit, role was 100%, total times taught: 1). In this seminar course, students read and lead discussions on examples from the primary literature to better understand the importance of animal behavior to animal functioning and survival and the methodologies used to study these topics in the field or the lab.  I taught this course to meet departmental need until I could effectively develop AECL 551.  Student feedback from this course was instrumental in my development of AECL 551.</w:t>
      </w:r>
    </w:p>
    <w:p w14:paraId="19972110" w14:textId="28986A11" w:rsidR="00A41EE3" w:rsidRPr="00661AE9" w:rsidRDefault="00A41EE3" w:rsidP="00616289">
      <w:pPr>
        <w:pStyle w:val="ListParagraph"/>
        <w:numPr>
          <w:ilvl w:val="0"/>
          <w:numId w:val="38"/>
        </w:numPr>
        <w:rPr>
          <w:sz w:val="24"/>
          <w:szCs w:val="24"/>
        </w:rPr>
      </w:pPr>
      <w:r w:rsidRPr="00661AE9">
        <w:rPr>
          <w:sz w:val="24"/>
          <w:szCs w:val="24"/>
        </w:rPr>
        <w:t>Altitudinal Ecology (</w:t>
      </w:r>
      <w:r w:rsidR="00306287">
        <w:rPr>
          <w:sz w:val="24"/>
          <w:szCs w:val="24"/>
        </w:rPr>
        <w:t xml:space="preserve">ISU, </w:t>
      </w:r>
      <w:r w:rsidRPr="00661AE9">
        <w:rPr>
          <w:sz w:val="24"/>
          <w:szCs w:val="24"/>
        </w:rPr>
        <w:t>EEB 585, spring 2017, 3 credits, co-taught with Dr. James Adelman, role was 50% total times taught: 1). A requirement for graduate students in the Ecology and Evolutionary Biology major, this course focused on the use of altitudinal gradients as “natural laboratories” in the study of ecology and evolution, adaptations to life at high altitude, and threats of global climate change in high-altitude ecosystems. The course included a trip exploring altitudinal gradients in Colorado’s Rocky Mountains.</w:t>
      </w:r>
    </w:p>
    <w:p w14:paraId="55DC21C0" w14:textId="77777777" w:rsidR="00A41EE3" w:rsidRPr="0081016A" w:rsidRDefault="00A41EE3" w:rsidP="00A41EE3">
      <w:pPr>
        <w:pStyle w:val="ListParagraph"/>
        <w:ind w:firstLine="0"/>
        <w:rPr>
          <w:sz w:val="24"/>
          <w:szCs w:val="24"/>
        </w:rPr>
      </w:pPr>
    </w:p>
    <w:p w14:paraId="7907B2C4" w14:textId="77777777" w:rsidR="00A41EE3" w:rsidRDefault="00A41EE3" w:rsidP="00A41EE3">
      <w:pPr>
        <w:pStyle w:val="Heading2"/>
        <w:tabs>
          <w:tab w:val="center" w:pos="8932"/>
        </w:tabs>
        <w:ind w:left="-15" w:right="0" w:firstLine="0"/>
        <w:rPr>
          <w:sz w:val="24"/>
          <w:szCs w:val="24"/>
        </w:rPr>
      </w:pPr>
      <w:bookmarkStart w:id="10" w:name="_Toc510166572"/>
      <w:r w:rsidRPr="005F5065">
        <w:rPr>
          <w:sz w:val="24"/>
          <w:szCs w:val="24"/>
        </w:rPr>
        <w:t xml:space="preserve">Other </w:t>
      </w:r>
      <w:r>
        <w:rPr>
          <w:sz w:val="24"/>
          <w:szCs w:val="24"/>
        </w:rPr>
        <w:t>T</w:t>
      </w:r>
      <w:r w:rsidRPr="005F5065">
        <w:rPr>
          <w:sz w:val="24"/>
          <w:szCs w:val="24"/>
        </w:rPr>
        <w:t>eaching</w:t>
      </w:r>
      <w:r>
        <w:rPr>
          <w:sz w:val="24"/>
          <w:szCs w:val="24"/>
        </w:rPr>
        <w:t xml:space="preserve"> </w:t>
      </w:r>
      <w:r w:rsidRPr="005F5065">
        <w:rPr>
          <w:sz w:val="24"/>
          <w:szCs w:val="24"/>
        </w:rPr>
        <w:t>(</w:t>
      </w:r>
      <w:r>
        <w:rPr>
          <w:sz w:val="24"/>
          <w:szCs w:val="24"/>
        </w:rPr>
        <w:t>8</w:t>
      </w:r>
      <w:r w:rsidRPr="005F5065">
        <w:rPr>
          <w:sz w:val="24"/>
          <w:szCs w:val="24"/>
        </w:rPr>
        <w:t>)</w:t>
      </w:r>
      <w:bookmarkEnd w:id="10"/>
      <w:r w:rsidRPr="005F5065">
        <w:rPr>
          <w:sz w:val="24"/>
          <w:szCs w:val="24"/>
        </w:rPr>
        <w:t xml:space="preserve"> </w:t>
      </w:r>
    </w:p>
    <w:p w14:paraId="3761F83F" w14:textId="77777777" w:rsidR="00A41EE3" w:rsidRPr="00E74813" w:rsidRDefault="00A41EE3" w:rsidP="00A41EE3"/>
    <w:p w14:paraId="06286CEA" w14:textId="40C4DEA2" w:rsidR="00A020A1" w:rsidRPr="00A020A1" w:rsidRDefault="00A020A1" w:rsidP="00A020A1">
      <w:pPr>
        <w:pStyle w:val="ListParagraph"/>
        <w:numPr>
          <w:ilvl w:val="0"/>
          <w:numId w:val="6"/>
        </w:numPr>
        <w:rPr>
          <w:sz w:val="24"/>
          <w:szCs w:val="24"/>
        </w:rPr>
      </w:pPr>
      <w:r>
        <w:rPr>
          <w:sz w:val="24"/>
          <w:szCs w:val="24"/>
        </w:rPr>
        <w:t>Graduate Student Orientation, 2 guest lectures/discussions (fall 2022, 2023)</w:t>
      </w:r>
    </w:p>
    <w:p w14:paraId="7452F03E" w14:textId="1C3DB3D3" w:rsidR="00616289" w:rsidRDefault="00616289" w:rsidP="00A41EE3">
      <w:pPr>
        <w:pStyle w:val="ListParagraph"/>
        <w:numPr>
          <w:ilvl w:val="0"/>
          <w:numId w:val="6"/>
        </w:numPr>
        <w:rPr>
          <w:sz w:val="24"/>
          <w:szCs w:val="24"/>
        </w:rPr>
      </w:pPr>
      <w:r w:rsidRPr="00616289">
        <w:rPr>
          <w:sz w:val="24"/>
          <w:szCs w:val="24"/>
        </w:rPr>
        <w:t>Molecular Ecology and Conservation</w:t>
      </w:r>
      <w:r>
        <w:rPr>
          <w:sz w:val="24"/>
          <w:szCs w:val="24"/>
        </w:rPr>
        <w:t>, 1 guest lecture/discussion (spring 2023)</w:t>
      </w:r>
    </w:p>
    <w:p w14:paraId="447D6A38" w14:textId="6634C450" w:rsidR="00A41EE3" w:rsidRDefault="00A41EE3" w:rsidP="00A41EE3">
      <w:pPr>
        <w:pStyle w:val="ListParagraph"/>
        <w:numPr>
          <w:ilvl w:val="0"/>
          <w:numId w:val="6"/>
        </w:numPr>
        <w:rPr>
          <w:sz w:val="24"/>
          <w:szCs w:val="24"/>
        </w:rPr>
      </w:pPr>
      <w:r w:rsidRPr="00B36378">
        <w:rPr>
          <w:sz w:val="24"/>
          <w:szCs w:val="24"/>
        </w:rPr>
        <w:t xml:space="preserve">Explorations in </w:t>
      </w:r>
      <w:r w:rsidR="00A020A1">
        <w:rPr>
          <w:sz w:val="24"/>
          <w:szCs w:val="24"/>
        </w:rPr>
        <w:t>NREM</w:t>
      </w:r>
      <w:r>
        <w:rPr>
          <w:sz w:val="24"/>
          <w:szCs w:val="24"/>
        </w:rPr>
        <w:t>, faculty participant (springs 2018, 2019)</w:t>
      </w:r>
    </w:p>
    <w:p w14:paraId="1A60BE50" w14:textId="0B6EBC41" w:rsidR="00A41EE3" w:rsidRPr="005F5065" w:rsidRDefault="00A41EE3" w:rsidP="00A41EE3">
      <w:pPr>
        <w:pStyle w:val="ListParagraph"/>
        <w:numPr>
          <w:ilvl w:val="0"/>
          <w:numId w:val="6"/>
        </w:numPr>
        <w:rPr>
          <w:sz w:val="24"/>
          <w:szCs w:val="24"/>
        </w:rPr>
      </w:pPr>
      <w:r w:rsidRPr="005F5065">
        <w:rPr>
          <w:sz w:val="24"/>
          <w:szCs w:val="24"/>
        </w:rPr>
        <w:t xml:space="preserve">Principles of Wildlife Conservation and Management, </w:t>
      </w:r>
      <w:r>
        <w:rPr>
          <w:sz w:val="24"/>
          <w:szCs w:val="24"/>
        </w:rPr>
        <w:t xml:space="preserve">2 </w:t>
      </w:r>
      <w:r w:rsidR="00616289">
        <w:rPr>
          <w:sz w:val="24"/>
          <w:szCs w:val="24"/>
        </w:rPr>
        <w:t>g</w:t>
      </w:r>
      <w:r w:rsidRPr="005F5065">
        <w:rPr>
          <w:sz w:val="24"/>
          <w:szCs w:val="24"/>
        </w:rPr>
        <w:t xml:space="preserve">uest </w:t>
      </w:r>
      <w:r w:rsidR="00616289">
        <w:rPr>
          <w:sz w:val="24"/>
          <w:szCs w:val="24"/>
        </w:rPr>
        <w:t>l</w:t>
      </w:r>
      <w:r>
        <w:rPr>
          <w:sz w:val="24"/>
          <w:szCs w:val="24"/>
        </w:rPr>
        <w:t>ectures</w:t>
      </w:r>
      <w:r w:rsidR="00A020A1">
        <w:rPr>
          <w:sz w:val="24"/>
          <w:szCs w:val="24"/>
        </w:rPr>
        <w:t>/discussions</w:t>
      </w:r>
      <w:r>
        <w:rPr>
          <w:sz w:val="24"/>
          <w:szCs w:val="24"/>
        </w:rPr>
        <w:t xml:space="preserve"> (</w:t>
      </w:r>
      <w:r w:rsidRPr="005F5065">
        <w:rPr>
          <w:sz w:val="24"/>
          <w:szCs w:val="24"/>
        </w:rPr>
        <w:t>spring 2018</w:t>
      </w:r>
      <w:r>
        <w:rPr>
          <w:sz w:val="24"/>
          <w:szCs w:val="24"/>
        </w:rPr>
        <w:t>)</w:t>
      </w:r>
    </w:p>
    <w:p w14:paraId="0C71BFFC" w14:textId="74BCEA3A" w:rsidR="00A41EE3" w:rsidRPr="005F5065" w:rsidRDefault="00A41EE3" w:rsidP="00A41EE3">
      <w:pPr>
        <w:pStyle w:val="ListParagraph"/>
        <w:numPr>
          <w:ilvl w:val="0"/>
          <w:numId w:val="6"/>
        </w:numPr>
        <w:rPr>
          <w:sz w:val="24"/>
          <w:szCs w:val="24"/>
        </w:rPr>
      </w:pPr>
      <w:r>
        <w:rPr>
          <w:sz w:val="24"/>
          <w:szCs w:val="24"/>
        </w:rPr>
        <w:t xml:space="preserve">Animal Behavior, </w:t>
      </w:r>
      <w:r w:rsidR="00A020A1">
        <w:rPr>
          <w:sz w:val="24"/>
          <w:szCs w:val="24"/>
        </w:rPr>
        <w:t>3 g</w:t>
      </w:r>
      <w:r>
        <w:rPr>
          <w:sz w:val="24"/>
          <w:szCs w:val="24"/>
        </w:rPr>
        <w:t xml:space="preserve">uest </w:t>
      </w:r>
      <w:r w:rsidR="00A020A1">
        <w:rPr>
          <w:sz w:val="24"/>
          <w:szCs w:val="24"/>
        </w:rPr>
        <w:t>l</w:t>
      </w:r>
      <w:r>
        <w:rPr>
          <w:sz w:val="24"/>
          <w:szCs w:val="24"/>
        </w:rPr>
        <w:t>ecture</w:t>
      </w:r>
      <w:r w:rsidR="00A020A1">
        <w:rPr>
          <w:sz w:val="24"/>
          <w:szCs w:val="24"/>
        </w:rPr>
        <w:t>s/discussions</w:t>
      </w:r>
      <w:r>
        <w:rPr>
          <w:sz w:val="24"/>
          <w:szCs w:val="24"/>
        </w:rPr>
        <w:t xml:space="preserve"> (</w:t>
      </w:r>
      <w:r w:rsidRPr="005F5065">
        <w:rPr>
          <w:sz w:val="24"/>
          <w:szCs w:val="24"/>
        </w:rPr>
        <w:t>fall</w:t>
      </w:r>
      <w:r>
        <w:rPr>
          <w:sz w:val="24"/>
          <w:szCs w:val="24"/>
        </w:rPr>
        <w:t xml:space="preserve">s 2015, </w:t>
      </w:r>
      <w:r w:rsidRPr="005F5065">
        <w:rPr>
          <w:sz w:val="24"/>
          <w:szCs w:val="24"/>
        </w:rPr>
        <w:t>2016</w:t>
      </w:r>
      <w:r>
        <w:rPr>
          <w:sz w:val="24"/>
          <w:szCs w:val="24"/>
        </w:rPr>
        <w:t>, 2018)</w:t>
      </w:r>
    </w:p>
    <w:p w14:paraId="02DECD83" w14:textId="306BBCBB" w:rsidR="00A41EE3" w:rsidRDefault="00A41EE3" w:rsidP="00A41EE3">
      <w:pPr>
        <w:pStyle w:val="ListParagraph"/>
        <w:numPr>
          <w:ilvl w:val="0"/>
          <w:numId w:val="6"/>
        </w:numPr>
        <w:rPr>
          <w:sz w:val="24"/>
          <w:szCs w:val="24"/>
        </w:rPr>
      </w:pPr>
      <w:r w:rsidRPr="005F5065">
        <w:rPr>
          <w:sz w:val="24"/>
          <w:szCs w:val="24"/>
        </w:rPr>
        <w:t>Talent Identification Program Anima</w:t>
      </w:r>
      <w:r>
        <w:rPr>
          <w:sz w:val="24"/>
          <w:szCs w:val="24"/>
        </w:rPr>
        <w:t xml:space="preserve">l Ecology class, </w:t>
      </w:r>
      <w:r w:rsidR="00616289">
        <w:rPr>
          <w:sz w:val="24"/>
          <w:szCs w:val="24"/>
        </w:rPr>
        <w:t>g</w:t>
      </w:r>
      <w:r>
        <w:rPr>
          <w:sz w:val="24"/>
          <w:szCs w:val="24"/>
        </w:rPr>
        <w:t xml:space="preserve">uest </w:t>
      </w:r>
      <w:r w:rsidR="00616289">
        <w:rPr>
          <w:sz w:val="24"/>
          <w:szCs w:val="24"/>
        </w:rPr>
        <w:t>l</w:t>
      </w:r>
      <w:r>
        <w:rPr>
          <w:sz w:val="24"/>
          <w:szCs w:val="24"/>
        </w:rPr>
        <w:t>ecture</w:t>
      </w:r>
      <w:r w:rsidR="00A020A1">
        <w:rPr>
          <w:sz w:val="24"/>
          <w:szCs w:val="24"/>
        </w:rPr>
        <w:t>/discussion</w:t>
      </w:r>
      <w:r>
        <w:rPr>
          <w:sz w:val="24"/>
          <w:szCs w:val="24"/>
        </w:rPr>
        <w:t xml:space="preserve"> (</w:t>
      </w:r>
      <w:r w:rsidRPr="005F5065">
        <w:rPr>
          <w:sz w:val="24"/>
          <w:szCs w:val="24"/>
        </w:rPr>
        <w:t>summer 2015</w:t>
      </w:r>
      <w:r>
        <w:rPr>
          <w:sz w:val="24"/>
          <w:szCs w:val="24"/>
        </w:rPr>
        <w:t>)</w:t>
      </w:r>
    </w:p>
    <w:p w14:paraId="387EDF73" w14:textId="77777777" w:rsidR="00A41EE3" w:rsidRDefault="00A41EE3" w:rsidP="00A41EE3">
      <w:pPr>
        <w:pStyle w:val="ListParagraph"/>
        <w:numPr>
          <w:ilvl w:val="0"/>
          <w:numId w:val="6"/>
        </w:numPr>
        <w:rPr>
          <w:sz w:val="24"/>
          <w:szCs w:val="24"/>
        </w:rPr>
      </w:pPr>
      <w:r w:rsidRPr="005F5065">
        <w:rPr>
          <w:sz w:val="24"/>
          <w:szCs w:val="24"/>
        </w:rPr>
        <w:t>NREM Mini-Camp,</w:t>
      </w:r>
      <w:r>
        <w:rPr>
          <w:sz w:val="24"/>
          <w:szCs w:val="24"/>
        </w:rPr>
        <w:t xml:space="preserve"> Instructor (</w:t>
      </w:r>
      <w:r w:rsidRPr="005F5065">
        <w:rPr>
          <w:sz w:val="24"/>
          <w:szCs w:val="24"/>
        </w:rPr>
        <w:t>fall 2015</w:t>
      </w:r>
      <w:r>
        <w:rPr>
          <w:sz w:val="24"/>
          <w:szCs w:val="24"/>
        </w:rPr>
        <w:t>)</w:t>
      </w:r>
    </w:p>
    <w:p w14:paraId="764F15D8" w14:textId="77777777" w:rsidR="00A41EE3" w:rsidRPr="005F5065" w:rsidRDefault="00A41EE3" w:rsidP="00A41EE3">
      <w:pPr>
        <w:pStyle w:val="ListParagraph"/>
        <w:numPr>
          <w:ilvl w:val="0"/>
          <w:numId w:val="6"/>
        </w:numPr>
        <w:rPr>
          <w:sz w:val="24"/>
          <w:szCs w:val="24"/>
        </w:rPr>
      </w:pPr>
      <w:r w:rsidRPr="005F5065">
        <w:rPr>
          <w:sz w:val="24"/>
          <w:szCs w:val="24"/>
        </w:rPr>
        <w:t>Phillip L. Boyd Deep Canyon Desert Research Center, UC Riverside, CA, Education and Outreach Coordinat</w:t>
      </w:r>
      <w:r>
        <w:rPr>
          <w:sz w:val="24"/>
          <w:szCs w:val="24"/>
        </w:rPr>
        <w:t>or (</w:t>
      </w:r>
      <w:r w:rsidRPr="005F5065">
        <w:rPr>
          <w:sz w:val="24"/>
          <w:szCs w:val="24"/>
        </w:rPr>
        <w:t>2007-2008</w:t>
      </w:r>
      <w:r>
        <w:rPr>
          <w:sz w:val="24"/>
          <w:szCs w:val="24"/>
        </w:rPr>
        <w:t>)</w:t>
      </w:r>
    </w:p>
    <w:p w14:paraId="5305F2DC" w14:textId="77777777" w:rsidR="00A41EE3" w:rsidRPr="005F5065" w:rsidRDefault="00A41EE3" w:rsidP="00A41EE3">
      <w:pPr>
        <w:pStyle w:val="ListParagraph"/>
        <w:numPr>
          <w:ilvl w:val="0"/>
          <w:numId w:val="6"/>
        </w:numPr>
        <w:rPr>
          <w:sz w:val="24"/>
          <w:szCs w:val="24"/>
        </w:rPr>
      </w:pPr>
      <w:r w:rsidRPr="005F5065">
        <w:rPr>
          <w:sz w:val="24"/>
          <w:szCs w:val="24"/>
        </w:rPr>
        <w:t>Organization for Tropical Studies, Duke University, Sou</w:t>
      </w:r>
      <w:r>
        <w:rPr>
          <w:sz w:val="24"/>
          <w:szCs w:val="24"/>
        </w:rPr>
        <w:t>th Africa, Lecturer and Mentor (</w:t>
      </w:r>
      <w:r w:rsidRPr="005F5065">
        <w:rPr>
          <w:sz w:val="24"/>
          <w:szCs w:val="24"/>
        </w:rPr>
        <w:t>2006</w:t>
      </w:r>
      <w:r>
        <w:rPr>
          <w:sz w:val="24"/>
          <w:szCs w:val="24"/>
        </w:rPr>
        <w:t>)</w:t>
      </w:r>
    </w:p>
    <w:p w14:paraId="2642B146" w14:textId="77777777" w:rsidR="00A41EE3" w:rsidRPr="001B189B" w:rsidRDefault="00A41EE3" w:rsidP="00A41EE3">
      <w:pPr>
        <w:pStyle w:val="ListParagraph"/>
        <w:numPr>
          <w:ilvl w:val="0"/>
          <w:numId w:val="6"/>
        </w:numPr>
        <w:rPr>
          <w:sz w:val="24"/>
          <w:szCs w:val="24"/>
        </w:rPr>
      </w:pPr>
      <w:r w:rsidRPr="005F5065">
        <w:rPr>
          <w:sz w:val="24"/>
          <w:szCs w:val="24"/>
        </w:rPr>
        <w:t xml:space="preserve">Comparative Physiology, Instructor, </w:t>
      </w:r>
      <w:r>
        <w:rPr>
          <w:sz w:val="24"/>
          <w:szCs w:val="24"/>
        </w:rPr>
        <w:t>Princeton University (</w:t>
      </w:r>
      <w:r w:rsidRPr="005F5065">
        <w:rPr>
          <w:sz w:val="24"/>
          <w:szCs w:val="24"/>
        </w:rPr>
        <w:t>spring</w:t>
      </w:r>
      <w:r>
        <w:rPr>
          <w:sz w:val="24"/>
          <w:szCs w:val="24"/>
        </w:rPr>
        <w:t>s</w:t>
      </w:r>
      <w:r w:rsidRPr="005F5065">
        <w:rPr>
          <w:sz w:val="24"/>
          <w:szCs w:val="24"/>
        </w:rPr>
        <w:t xml:space="preserve"> 2008-20011; 2004-2006</w:t>
      </w:r>
      <w:r>
        <w:rPr>
          <w:sz w:val="24"/>
          <w:szCs w:val="24"/>
        </w:rPr>
        <w:t>)</w:t>
      </w:r>
    </w:p>
    <w:p w14:paraId="3BD40749" w14:textId="2BAEEFEA" w:rsidR="00A41EE3" w:rsidRPr="005F5065" w:rsidRDefault="00A41EE3" w:rsidP="00F56972">
      <w:pPr>
        <w:pStyle w:val="Heading1"/>
        <w:ind w:left="0" w:right="3" w:firstLine="0"/>
        <w:jc w:val="left"/>
        <w:rPr>
          <w:sz w:val="28"/>
          <w:szCs w:val="28"/>
        </w:rPr>
      </w:pPr>
      <w:bookmarkStart w:id="11" w:name="_Toc510166574"/>
      <w:r w:rsidRPr="005F5065">
        <w:rPr>
          <w:sz w:val="28"/>
          <w:szCs w:val="28"/>
        </w:rPr>
        <w:lastRenderedPageBreak/>
        <w:t>Graduate Students Mentored</w:t>
      </w:r>
      <w:bookmarkEnd w:id="11"/>
    </w:p>
    <w:p w14:paraId="50286205" w14:textId="77777777" w:rsidR="00A41EE3" w:rsidRDefault="00A41EE3" w:rsidP="00A41EE3">
      <w:pPr>
        <w:rPr>
          <w:b/>
          <w:sz w:val="24"/>
          <w:szCs w:val="24"/>
        </w:rPr>
      </w:pPr>
    </w:p>
    <w:p w14:paraId="3845463D" w14:textId="12498A84" w:rsidR="00A41EE3" w:rsidRDefault="00A41EE3" w:rsidP="00A41EE3">
      <w:pPr>
        <w:pStyle w:val="Heading2"/>
        <w:rPr>
          <w:sz w:val="24"/>
          <w:szCs w:val="24"/>
        </w:rPr>
      </w:pPr>
      <w:bookmarkStart w:id="12" w:name="_Toc510166575"/>
      <w:r>
        <w:rPr>
          <w:sz w:val="24"/>
          <w:szCs w:val="24"/>
        </w:rPr>
        <w:t>Academic Advisor (</w:t>
      </w:r>
      <w:r w:rsidR="00306287">
        <w:rPr>
          <w:sz w:val="24"/>
          <w:szCs w:val="24"/>
        </w:rPr>
        <w:t>3</w:t>
      </w:r>
      <w:r w:rsidRPr="00E74813">
        <w:rPr>
          <w:sz w:val="24"/>
          <w:szCs w:val="24"/>
        </w:rPr>
        <w:t>)</w:t>
      </w:r>
    </w:p>
    <w:p w14:paraId="54A465A1" w14:textId="77777777" w:rsidR="00A41EE3" w:rsidRPr="001B189B" w:rsidRDefault="00A41EE3" w:rsidP="00A41EE3"/>
    <w:p w14:paraId="41DBB8AA" w14:textId="61A3D7AF" w:rsidR="00A41EE3" w:rsidRDefault="00A41EE3" w:rsidP="00A41EE3">
      <w:pPr>
        <w:pStyle w:val="ListParagraph"/>
        <w:numPr>
          <w:ilvl w:val="0"/>
          <w:numId w:val="27"/>
        </w:numPr>
        <w:rPr>
          <w:sz w:val="24"/>
          <w:szCs w:val="24"/>
        </w:rPr>
      </w:pPr>
      <w:r w:rsidRPr="001B189B">
        <w:rPr>
          <w:sz w:val="24"/>
          <w:szCs w:val="24"/>
        </w:rPr>
        <w:t xml:space="preserve">Sidney Brenkus, M.S., Biological Sciences, </w:t>
      </w:r>
      <w:r w:rsidR="00196691">
        <w:rPr>
          <w:sz w:val="24"/>
          <w:szCs w:val="24"/>
        </w:rPr>
        <w:t>2020-2023</w:t>
      </w:r>
      <w:r w:rsidRPr="001B189B">
        <w:rPr>
          <w:sz w:val="24"/>
          <w:szCs w:val="24"/>
        </w:rPr>
        <w:t xml:space="preserve">. Thesis title: </w:t>
      </w:r>
      <w:r w:rsidR="00196691" w:rsidRPr="00196691">
        <w:rPr>
          <w:sz w:val="24"/>
          <w:szCs w:val="24"/>
        </w:rPr>
        <w:t>Bighorn Sheep Respiratory Disease surveillance via animal behavior and community science</w:t>
      </w:r>
    </w:p>
    <w:p w14:paraId="7D47DA1F" w14:textId="77777777" w:rsidR="00306287" w:rsidRDefault="00306287" w:rsidP="00306287">
      <w:pPr>
        <w:pStyle w:val="Default"/>
        <w:numPr>
          <w:ilvl w:val="0"/>
          <w:numId w:val="27"/>
        </w:numPr>
      </w:pPr>
      <w:r>
        <w:t xml:space="preserve">Ben Johnson, M.S., Ecology and Evolutionary Biology Interdisciplinary Program, Iowa State University, 2018-2020. Thesis title: </w:t>
      </w:r>
      <w:r w:rsidRPr="0081016A">
        <w:t>The impacts of human activity on bighorn sheep: Important implications for wildlife conservation</w:t>
      </w:r>
    </w:p>
    <w:p w14:paraId="1A233A94" w14:textId="0533108B" w:rsidR="00306287" w:rsidRPr="00306287" w:rsidRDefault="00306287" w:rsidP="00306287">
      <w:pPr>
        <w:pStyle w:val="Default"/>
        <w:numPr>
          <w:ilvl w:val="0"/>
          <w:numId w:val="27"/>
        </w:numPr>
      </w:pPr>
      <w:r>
        <w:t xml:space="preserve">Maggie Jones, </w:t>
      </w:r>
      <w:r w:rsidRPr="005F5065">
        <w:t>M.S.,</w:t>
      </w:r>
      <w:r>
        <w:t xml:space="preserve"> Wildlife Ecology, 2016-2018</w:t>
      </w:r>
      <w:r w:rsidRPr="005F5065">
        <w:t>. Thesis title: Impacts of immunocontraception and related female behaviors on male behavior</w:t>
      </w:r>
      <w:r>
        <w:t xml:space="preserve"> and physiology in feral horses</w:t>
      </w:r>
    </w:p>
    <w:bookmarkEnd w:id="12"/>
    <w:p w14:paraId="2548302B" w14:textId="77777777" w:rsidR="00A41EE3" w:rsidRPr="005F5065" w:rsidRDefault="00A41EE3" w:rsidP="00A41EE3">
      <w:pPr>
        <w:pStyle w:val="Default"/>
      </w:pPr>
    </w:p>
    <w:p w14:paraId="5D6CB65D" w14:textId="2EB6A139" w:rsidR="00A41EE3" w:rsidRDefault="00A41EE3" w:rsidP="00A41EE3">
      <w:pPr>
        <w:pStyle w:val="Heading2"/>
        <w:ind w:left="0" w:firstLine="0"/>
        <w:rPr>
          <w:sz w:val="24"/>
          <w:szCs w:val="24"/>
        </w:rPr>
      </w:pPr>
      <w:bookmarkStart w:id="13" w:name="_Toc510166576"/>
      <w:r w:rsidRPr="00E74813">
        <w:rPr>
          <w:sz w:val="24"/>
          <w:szCs w:val="24"/>
        </w:rPr>
        <w:t>Program of Study Committee Member</w:t>
      </w:r>
      <w:r>
        <w:rPr>
          <w:sz w:val="24"/>
          <w:szCs w:val="24"/>
        </w:rPr>
        <w:t xml:space="preserve"> </w:t>
      </w:r>
      <w:r w:rsidRPr="00E74813">
        <w:rPr>
          <w:sz w:val="24"/>
          <w:szCs w:val="24"/>
        </w:rPr>
        <w:t>(</w:t>
      </w:r>
      <w:r w:rsidR="00306287">
        <w:rPr>
          <w:sz w:val="24"/>
          <w:szCs w:val="24"/>
        </w:rPr>
        <w:t>17</w:t>
      </w:r>
      <w:r w:rsidRPr="00E74813">
        <w:rPr>
          <w:sz w:val="24"/>
          <w:szCs w:val="24"/>
        </w:rPr>
        <w:t>)</w:t>
      </w:r>
      <w:bookmarkEnd w:id="13"/>
    </w:p>
    <w:p w14:paraId="2E9CF856" w14:textId="77777777" w:rsidR="00A41EE3" w:rsidRPr="00E74813" w:rsidRDefault="00A41EE3" w:rsidP="00A41EE3"/>
    <w:p w14:paraId="1E4660BF" w14:textId="7A2752FA" w:rsidR="00306287" w:rsidRDefault="00306287" w:rsidP="00A41EE3">
      <w:pPr>
        <w:pStyle w:val="ListParagraph"/>
        <w:numPr>
          <w:ilvl w:val="0"/>
          <w:numId w:val="8"/>
        </w:numPr>
        <w:rPr>
          <w:sz w:val="24"/>
          <w:szCs w:val="24"/>
        </w:rPr>
      </w:pPr>
      <w:bookmarkStart w:id="14" w:name="_Hlk32483960"/>
      <w:r>
        <w:rPr>
          <w:sz w:val="24"/>
          <w:szCs w:val="24"/>
        </w:rPr>
        <w:t xml:space="preserve">Summer Jasper, Ph.D. Biological Sciences, expected </w:t>
      </w:r>
      <w:proofErr w:type="gramStart"/>
      <w:r>
        <w:rPr>
          <w:sz w:val="24"/>
          <w:szCs w:val="24"/>
        </w:rPr>
        <w:t>202</w:t>
      </w:r>
      <w:r w:rsidR="00A020A1">
        <w:rPr>
          <w:sz w:val="24"/>
          <w:szCs w:val="24"/>
        </w:rPr>
        <w:t>8</w:t>
      </w:r>
      <w:proofErr w:type="gramEnd"/>
    </w:p>
    <w:p w14:paraId="78EAD4DA" w14:textId="77777777" w:rsidR="00A020A1" w:rsidRDefault="00A020A1" w:rsidP="00A020A1">
      <w:pPr>
        <w:pStyle w:val="ListParagraph"/>
        <w:numPr>
          <w:ilvl w:val="0"/>
          <w:numId w:val="8"/>
        </w:numPr>
        <w:rPr>
          <w:sz w:val="24"/>
          <w:szCs w:val="24"/>
        </w:rPr>
      </w:pPr>
      <w:r>
        <w:rPr>
          <w:sz w:val="24"/>
          <w:szCs w:val="24"/>
        </w:rPr>
        <w:t xml:space="preserve">Serena Blais, Ph.D. Biological Sciences, expected </w:t>
      </w:r>
      <w:proofErr w:type="gramStart"/>
      <w:r>
        <w:rPr>
          <w:sz w:val="24"/>
          <w:szCs w:val="24"/>
        </w:rPr>
        <w:t>2027</w:t>
      </w:r>
      <w:proofErr w:type="gramEnd"/>
    </w:p>
    <w:p w14:paraId="60069E11" w14:textId="28F28FB0" w:rsidR="00A020A1" w:rsidRPr="00A020A1" w:rsidRDefault="00A020A1" w:rsidP="00A020A1">
      <w:pPr>
        <w:pStyle w:val="ListParagraph"/>
        <w:numPr>
          <w:ilvl w:val="0"/>
          <w:numId w:val="8"/>
        </w:numPr>
        <w:rPr>
          <w:sz w:val="24"/>
          <w:szCs w:val="24"/>
        </w:rPr>
      </w:pPr>
      <w:r>
        <w:rPr>
          <w:sz w:val="24"/>
          <w:szCs w:val="24"/>
        </w:rPr>
        <w:t xml:space="preserve">Bri Louis, Ph.D. Biological Sciences, expected </w:t>
      </w:r>
      <w:proofErr w:type="gramStart"/>
      <w:r>
        <w:rPr>
          <w:sz w:val="24"/>
          <w:szCs w:val="24"/>
        </w:rPr>
        <w:t>2027</w:t>
      </w:r>
      <w:proofErr w:type="gramEnd"/>
    </w:p>
    <w:p w14:paraId="51B559AF" w14:textId="1499816B" w:rsidR="00196691" w:rsidRDefault="00196691" w:rsidP="00A41EE3">
      <w:pPr>
        <w:pStyle w:val="ListParagraph"/>
        <w:numPr>
          <w:ilvl w:val="0"/>
          <w:numId w:val="8"/>
        </w:numPr>
        <w:rPr>
          <w:sz w:val="24"/>
          <w:szCs w:val="24"/>
        </w:rPr>
      </w:pPr>
      <w:r>
        <w:rPr>
          <w:sz w:val="24"/>
          <w:szCs w:val="24"/>
        </w:rPr>
        <w:t>Julia Weil, Ph.D. Biological Sciences, expected</w:t>
      </w:r>
      <w:r w:rsidR="00FE0201">
        <w:rPr>
          <w:sz w:val="24"/>
          <w:szCs w:val="24"/>
        </w:rPr>
        <w:t xml:space="preserve"> </w:t>
      </w:r>
      <w:proofErr w:type="gramStart"/>
      <w:r w:rsidR="00FE0201">
        <w:rPr>
          <w:sz w:val="24"/>
          <w:szCs w:val="24"/>
        </w:rPr>
        <w:t>2027</w:t>
      </w:r>
      <w:proofErr w:type="gramEnd"/>
    </w:p>
    <w:p w14:paraId="5AB18D2D" w14:textId="622891CC" w:rsidR="00FE0201" w:rsidRDefault="00FE0201" w:rsidP="00A41EE3">
      <w:pPr>
        <w:pStyle w:val="ListParagraph"/>
        <w:numPr>
          <w:ilvl w:val="0"/>
          <w:numId w:val="8"/>
        </w:numPr>
        <w:rPr>
          <w:sz w:val="24"/>
          <w:szCs w:val="24"/>
        </w:rPr>
      </w:pPr>
      <w:r>
        <w:rPr>
          <w:sz w:val="24"/>
          <w:szCs w:val="24"/>
        </w:rPr>
        <w:t xml:space="preserve">Rin Pell, Ph.D. Biological Sciences, expected </w:t>
      </w:r>
      <w:proofErr w:type="gramStart"/>
      <w:r>
        <w:rPr>
          <w:sz w:val="24"/>
          <w:szCs w:val="24"/>
        </w:rPr>
        <w:t>2026</w:t>
      </w:r>
      <w:proofErr w:type="gramEnd"/>
    </w:p>
    <w:p w14:paraId="56EFB9F5" w14:textId="65964A82" w:rsidR="00A41EE3" w:rsidRDefault="00A41EE3" w:rsidP="00A41EE3">
      <w:pPr>
        <w:pStyle w:val="ListParagraph"/>
        <w:numPr>
          <w:ilvl w:val="0"/>
          <w:numId w:val="8"/>
        </w:numPr>
        <w:rPr>
          <w:sz w:val="24"/>
          <w:szCs w:val="24"/>
        </w:rPr>
      </w:pPr>
      <w:r>
        <w:rPr>
          <w:sz w:val="24"/>
          <w:szCs w:val="24"/>
        </w:rPr>
        <w:t xml:space="preserve">Heather Clendenin, Ph.D. Biological Sciences, expected </w:t>
      </w:r>
      <w:proofErr w:type="gramStart"/>
      <w:r>
        <w:rPr>
          <w:sz w:val="24"/>
          <w:szCs w:val="24"/>
        </w:rPr>
        <w:t>2025</w:t>
      </w:r>
      <w:proofErr w:type="gramEnd"/>
    </w:p>
    <w:p w14:paraId="45BDC71E" w14:textId="77777777" w:rsidR="00A41EE3" w:rsidRDefault="00A41EE3" w:rsidP="00A41EE3">
      <w:pPr>
        <w:pStyle w:val="ListParagraph"/>
        <w:numPr>
          <w:ilvl w:val="0"/>
          <w:numId w:val="8"/>
        </w:numPr>
        <w:rPr>
          <w:sz w:val="24"/>
          <w:szCs w:val="24"/>
        </w:rPr>
      </w:pPr>
      <w:r>
        <w:rPr>
          <w:sz w:val="24"/>
          <w:szCs w:val="24"/>
        </w:rPr>
        <w:t xml:space="preserve">Kendra Wright, Ph. D. Biological Sciences, expected </w:t>
      </w:r>
      <w:proofErr w:type="gramStart"/>
      <w:r>
        <w:rPr>
          <w:sz w:val="24"/>
          <w:szCs w:val="24"/>
        </w:rPr>
        <w:t>2025</w:t>
      </w:r>
      <w:proofErr w:type="gramEnd"/>
    </w:p>
    <w:p w14:paraId="1C8C9EF2" w14:textId="77777777" w:rsidR="00A41EE3" w:rsidRDefault="00A41EE3" w:rsidP="00A41EE3">
      <w:pPr>
        <w:pStyle w:val="ListParagraph"/>
        <w:numPr>
          <w:ilvl w:val="0"/>
          <w:numId w:val="8"/>
        </w:numPr>
        <w:rPr>
          <w:sz w:val="24"/>
          <w:szCs w:val="24"/>
        </w:rPr>
      </w:pPr>
      <w:r>
        <w:rPr>
          <w:sz w:val="24"/>
          <w:szCs w:val="24"/>
        </w:rPr>
        <w:t xml:space="preserve">Kelly O’Neil, Ph.D. Biological Sciences, expected </w:t>
      </w:r>
      <w:proofErr w:type="gramStart"/>
      <w:r>
        <w:rPr>
          <w:sz w:val="24"/>
          <w:szCs w:val="24"/>
        </w:rPr>
        <w:t>2024</w:t>
      </w:r>
      <w:proofErr w:type="gramEnd"/>
    </w:p>
    <w:p w14:paraId="14598787" w14:textId="698F9835" w:rsidR="00A020A1" w:rsidRPr="00A020A1" w:rsidRDefault="00A020A1" w:rsidP="00A020A1">
      <w:pPr>
        <w:pStyle w:val="ListParagraph"/>
        <w:numPr>
          <w:ilvl w:val="0"/>
          <w:numId w:val="8"/>
        </w:numPr>
        <w:rPr>
          <w:sz w:val="24"/>
          <w:szCs w:val="24"/>
        </w:rPr>
      </w:pPr>
      <w:r w:rsidRPr="005F5065">
        <w:rPr>
          <w:sz w:val="24"/>
          <w:szCs w:val="24"/>
        </w:rPr>
        <w:t xml:space="preserve">Karri Folks, Ph.D., Natural Resource Ecology and Management, expected </w:t>
      </w:r>
      <w:proofErr w:type="gramStart"/>
      <w:r>
        <w:rPr>
          <w:sz w:val="24"/>
          <w:szCs w:val="24"/>
        </w:rPr>
        <w:t>2023</w:t>
      </w:r>
      <w:proofErr w:type="gramEnd"/>
    </w:p>
    <w:p w14:paraId="68BC00AC" w14:textId="009A0B5F" w:rsidR="00A020A1" w:rsidRPr="00A020A1" w:rsidRDefault="00A020A1" w:rsidP="00A020A1">
      <w:pPr>
        <w:pStyle w:val="ListParagraph"/>
        <w:numPr>
          <w:ilvl w:val="0"/>
          <w:numId w:val="8"/>
        </w:numPr>
        <w:rPr>
          <w:sz w:val="24"/>
          <w:szCs w:val="24"/>
        </w:rPr>
      </w:pPr>
      <w:r w:rsidRPr="005F5065">
        <w:rPr>
          <w:sz w:val="24"/>
          <w:szCs w:val="24"/>
        </w:rPr>
        <w:t xml:space="preserve">Andrea Rabinowitz, Ph.D., Ecology and Evolutionary Biology, </w:t>
      </w:r>
      <w:r>
        <w:rPr>
          <w:sz w:val="24"/>
          <w:szCs w:val="24"/>
        </w:rPr>
        <w:t>completed</w:t>
      </w:r>
      <w:r w:rsidRPr="005F5065">
        <w:rPr>
          <w:sz w:val="24"/>
          <w:szCs w:val="24"/>
        </w:rPr>
        <w:t xml:space="preserve"> </w:t>
      </w:r>
      <w:proofErr w:type="gramStart"/>
      <w:r w:rsidRPr="005F5065">
        <w:rPr>
          <w:sz w:val="24"/>
          <w:szCs w:val="24"/>
        </w:rPr>
        <w:t>202</w:t>
      </w:r>
      <w:r>
        <w:rPr>
          <w:sz w:val="24"/>
          <w:szCs w:val="24"/>
        </w:rPr>
        <w:t>1</w:t>
      </w:r>
      <w:proofErr w:type="gramEnd"/>
    </w:p>
    <w:p w14:paraId="59BA639C" w14:textId="5520DC9B" w:rsidR="00A41EE3" w:rsidRDefault="00A41EE3" w:rsidP="00A41EE3">
      <w:pPr>
        <w:pStyle w:val="ListParagraph"/>
        <w:numPr>
          <w:ilvl w:val="0"/>
          <w:numId w:val="8"/>
        </w:numPr>
        <w:rPr>
          <w:sz w:val="24"/>
          <w:szCs w:val="24"/>
        </w:rPr>
      </w:pPr>
      <w:r>
        <w:rPr>
          <w:sz w:val="24"/>
          <w:szCs w:val="24"/>
        </w:rPr>
        <w:t xml:space="preserve">Cristina </w:t>
      </w:r>
      <w:r w:rsidRPr="00B47C89">
        <w:rPr>
          <w:sz w:val="24"/>
          <w:szCs w:val="24"/>
        </w:rPr>
        <w:t>Aurora Rodriguez-Wagner</w:t>
      </w:r>
      <w:bookmarkEnd w:id="14"/>
      <w:r>
        <w:rPr>
          <w:sz w:val="24"/>
          <w:szCs w:val="24"/>
        </w:rPr>
        <w:t xml:space="preserve">, M.S., Biological Sciences, </w:t>
      </w:r>
      <w:r w:rsidR="00A020A1">
        <w:rPr>
          <w:sz w:val="24"/>
          <w:szCs w:val="24"/>
        </w:rPr>
        <w:t xml:space="preserve">completed </w:t>
      </w:r>
      <w:proofErr w:type="gramStart"/>
      <w:r w:rsidR="00A020A1">
        <w:rPr>
          <w:sz w:val="24"/>
          <w:szCs w:val="24"/>
        </w:rPr>
        <w:t>2</w:t>
      </w:r>
      <w:r>
        <w:rPr>
          <w:sz w:val="24"/>
          <w:szCs w:val="24"/>
        </w:rPr>
        <w:t>021</w:t>
      </w:r>
      <w:proofErr w:type="gramEnd"/>
    </w:p>
    <w:p w14:paraId="26476407" w14:textId="77777777" w:rsidR="00306287" w:rsidRPr="005F5065" w:rsidRDefault="00306287" w:rsidP="00306287">
      <w:pPr>
        <w:pStyle w:val="ListParagraph"/>
        <w:numPr>
          <w:ilvl w:val="0"/>
          <w:numId w:val="8"/>
        </w:numPr>
        <w:rPr>
          <w:sz w:val="24"/>
          <w:szCs w:val="24"/>
        </w:rPr>
      </w:pPr>
      <w:r w:rsidRPr="005F5065">
        <w:rPr>
          <w:sz w:val="24"/>
          <w:szCs w:val="24"/>
        </w:rPr>
        <w:t xml:space="preserve">David Delaney, Ph.D., Ecology and Evolutionary Biology, </w:t>
      </w:r>
      <w:r>
        <w:rPr>
          <w:sz w:val="24"/>
          <w:szCs w:val="24"/>
        </w:rPr>
        <w:t>completed</w:t>
      </w:r>
      <w:r w:rsidRPr="005F5065">
        <w:rPr>
          <w:sz w:val="24"/>
          <w:szCs w:val="24"/>
        </w:rPr>
        <w:t xml:space="preserve"> </w:t>
      </w:r>
      <w:proofErr w:type="gramStart"/>
      <w:r w:rsidRPr="005F5065">
        <w:rPr>
          <w:sz w:val="24"/>
          <w:szCs w:val="24"/>
        </w:rPr>
        <w:t>2020</w:t>
      </w:r>
      <w:proofErr w:type="gramEnd"/>
    </w:p>
    <w:p w14:paraId="1BD5337E" w14:textId="77777777" w:rsidR="00306287" w:rsidRPr="005F5065" w:rsidRDefault="00306287" w:rsidP="00306287">
      <w:pPr>
        <w:pStyle w:val="ListParagraph"/>
        <w:numPr>
          <w:ilvl w:val="0"/>
          <w:numId w:val="8"/>
        </w:numPr>
        <w:rPr>
          <w:sz w:val="24"/>
          <w:szCs w:val="24"/>
        </w:rPr>
      </w:pPr>
      <w:r w:rsidRPr="005F5065">
        <w:rPr>
          <w:sz w:val="24"/>
          <w:szCs w:val="24"/>
        </w:rPr>
        <w:t xml:space="preserve">Kristine Micheletti, M.S., Anthropology, </w:t>
      </w:r>
      <w:r>
        <w:rPr>
          <w:sz w:val="24"/>
          <w:szCs w:val="24"/>
        </w:rPr>
        <w:t>completed</w:t>
      </w:r>
      <w:r w:rsidRPr="005F5065">
        <w:rPr>
          <w:sz w:val="24"/>
          <w:szCs w:val="24"/>
        </w:rPr>
        <w:t xml:space="preserve"> </w:t>
      </w:r>
      <w:proofErr w:type="gramStart"/>
      <w:r w:rsidRPr="005F5065">
        <w:rPr>
          <w:sz w:val="24"/>
          <w:szCs w:val="24"/>
        </w:rPr>
        <w:t>2018</w:t>
      </w:r>
      <w:proofErr w:type="gramEnd"/>
    </w:p>
    <w:p w14:paraId="1A07A98B" w14:textId="77777777" w:rsidR="00A020A1" w:rsidRDefault="00A020A1" w:rsidP="00A020A1">
      <w:pPr>
        <w:pStyle w:val="ListParagraph"/>
        <w:numPr>
          <w:ilvl w:val="0"/>
          <w:numId w:val="8"/>
        </w:numPr>
        <w:rPr>
          <w:sz w:val="24"/>
          <w:szCs w:val="24"/>
        </w:rPr>
      </w:pPr>
      <w:r w:rsidRPr="005F5065">
        <w:rPr>
          <w:sz w:val="24"/>
          <w:szCs w:val="24"/>
        </w:rPr>
        <w:t xml:space="preserve">Ann Almond, Ph.D., Sustainable Agriculture, completed </w:t>
      </w:r>
      <w:proofErr w:type="gramStart"/>
      <w:r w:rsidRPr="005F5065">
        <w:rPr>
          <w:sz w:val="24"/>
          <w:szCs w:val="24"/>
        </w:rPr>
        <w:t>2017</w:t>
      </w:r>
      <w:proofErr w:type="gramEnd"/>
    </w:p>
    <w:p w14:paraId="0194206A" w14:textId="28A8C916" w:rsidR="00A020A1" w:rsidRPr="00A020A1" w:rsidRDefault="00A020A1" w:rsidP="00A020A1">
      <w:pPr>
        <w:pStyle w:val="ListParagraph"/>
        <w:numPr>
          <w:ilvl w:val="0"/>
          <w:numId w:val="8"/>
        </w:numPr>
        <w:rPr>
          <w:sz w:val="24"/>
          <w:szCs w:val="24"/>
        </w:rPr>
      </w:pPr>
      <w:r w:rsidRPr="005F5065">
        <w:rPr>
          <w:sz w:val="24"/>
          <w:szCs w:val="24"/>
        </w:rPr>
        <w:t xml:space="preserve">Brooke Bodensteiner, </w:t>
      </w:r>
      <w:r>
        <w:rPr>
          <w:sz w:val="24"/>
          <w:szCs w:val="24"/>
        </w:rPr>
        <w:t xml:space="preserve">M.S., </w:t>
      </w:r>
      <w:r w:rsidRPr="005F5065">
        <w:rPr>
          <w:sz w:val="24"/>
          <w:szCs w:val="24"/>
        </w:rPr>
        <w:t xml:space="preserve">Ecology Evolutionary Biology, completed </w:t>
      </w:r>
      <w:proofErr w:type="gramStart"/>
      <w:r w:rsidRPr="005F5065">
        <w:rPr>
          <w:sz w:val="24"/>
          <w:szCs w:val="24"/>
        </w:rPr>
        <w:t>2017</w:t>
      </w:r>
      <w:proofErr w:type="gramEnd"/>
    </w:p>
    <w:p w14:paraId="32FFEB79" w14:textId="77777777" w:rsidR="00A020A1" w:rsidRPr="005F5065" w:rsidRDefault="00A020A1" w:rsidP="00A020A1">
      <w:pPr>
        <w:pStyle w:val="ListParagraph"/>
        <w:numPr>
          <w:ilvl w:val="0"/>
          <w:numId w:val="8"/>
        </w:numPr>
        <w:rPr>
          <w:sz w:val="24"/>
          <w:szCs w:val="24"/>
        </w:rPr>
      </w:pPr>
      <w:r w:rsidRPr="005F5065">
        <w:rPr>
          <w:sz w:val="24"/>
          <w:szCs w:val="24"/>
        </w:rPr>
        <w:t xml:space="preserve">Kelly Boyer </w:t>
      </w:r>
      <w:proofErr w:type="spellStart"/>
      <w:r w:rsidRPr="005F5065">
        <w:rPr>
          <w:sz w:val="24"/>
          <w:szCs w:val="24"/>
        </w:rPr>
        <w:t>Ontl</w:t>
      </w:r>
      <w:proofErr w:type="spellEnd"/>
      <w:r w:rsidRPr="005F5065">
        <w:rPr>
          <w:sz w:val="24"/>
          <w:szCs w:val="24"/>
        </w:rPr>
        <w:t xml:space="preserve">, Ph.D., Anthropology, completed </w:t>
      </w:r>
      <w:proofErr w:type="gramStart"/>
      <w:r w:rsidRPr="005F5065">
        <w:rPr>
          <w:sz w:val="24"/>
          <w:szCs w:val="24"/>
        </w:rPr>
        <w:t>2017</w:t>
      </w:r>
      <w:proofErr w:type="gramEnd"/>
    </w:p>
    <w:p w14:paraId="7429AFE0" w14:textId="77777777" w:rsidR="00306287" w:rsidRPr="005F5065" w:rsidRDefault="00306287" w:rsidP="00306287">
      <w:pPr>
        <w:pStyle w:val="ListParagraph"/>
        <w:numPr>
          <w:ilvl w:val="0"/>
          <w:numId w:val="8"/>
        </w:numPr>
        <w:rPr>
          <w:sz w:val="24"/>
          <w:szCs w:val="24"/>
        </w:rPr>
      </w:pPr>
      <w:r w:rsidRPr="005F5065">
        <w:rPr>
          <w:sz w:val="24"/>
          <w:szCs w:val="24"/>
        </w:rPr>
        <w:t xml:space="preserve">Giselle Narváez Rivera, M.S., Anthropology, completed </w:t>
      </w:r>
      <w:proofErr w:type="gramStart"/>
      <w:r w:rsidRPr="005F5065">
        <w:rPr>
          <w:sz w:val="24"/>
          <w:szCs w:val="24"/>
        </w:rPr>
        <w:t>2017</w:t>
      </w:r>
      <w:proofErr w:type="gramEnd"/>
    </w:p>
    <w:p w14:paraId="2619FB55" w14:textId="77777777" w:rsidR="00A41EE3" w:rsidRPr="005F5065" w:rsidRDefault="00A41EE3" w:rsidP="00A41EE3">
      <w:pPr>
        <w:ind w:left="0" w:firstLine="0"/>
        <w:rPr>
          <w:sz w:val="24"/>
          <w:szCs w:val="24"/>
        </w:rPr>
      </w:pPr>
    </w:p>
    <w:p w14:paraId="4DCBA858" w14:textId="02A54BC0" w:rsidR="00A41EE3" w:rsidRPr="005F5065" w:rsidRDefault="00A41EE3" w:rsidP="00A41EE3">
      <w:pPr>
        <w:pStyle w:val="Heading1"/>
        <w:ind w:right="7"/>
        <w:jc w:val="left"/>
        <w:rPr>
          <w:sz w:val="28"/>
          <w:szCs w:val="28"/>
        </w:rPr>
      </w:pPr>
      <w:bookmarkStart w:id="15" w:name="_Toc510166577"/>
      <w:r w:rsidRPr="005F5065">
        <w:rPr>
          <w:sz w:val="28"/>
          <w:szCs w:val="28"/>
        </w:rPr>
        <w:t>Undergraduate Students Mentored</w:t>
      </w:r>
      <w:bookmarkEnd w:id="15"/>
      <w:r w:rsidRPr="005F5065">
        <w:rPr>
          <w:sz w:val="28"/>
          <w:szCs w:val="28"/>
        </w:rPr>
        <w:t xml:space="preserve"> </w:t>
      </w:r>
      <w:r w:rsidR="00306287">
        <w:rPr>
          <w:sz w:val="28"/>
          <w:szCs w:val="28"/>
        </w:rPr>
        <w:t>(1</w:t>
      </w:r>
      <w:r w:rsidR="005F1F0C">
        <w:rPr>
          <w:sz w:val="28"/>
          <w:szCs w:val="28"/>
        </w:rPr>
        <w:t>6</w:t>
      </w:r>
      <w:r w:rsidR="00306287">
        <w:rPr>
          <w:sz w:val="28"/>
          <w:szCs w:val="28"/>
        </w:rPr>
        <w:t>)</w:t>
      </w:r>
    </w:p>
    <w:p w14:paraId="19062837" w14:textId="77777777" w:rsidR="00A41EE3" w:rsidRPr="005F5065" w:rsidRDefault="00A41EE3" w:rsidP="00A41EE3">
      <w:pPr>
        <w:spacing w:after="1" w:line="259" w:lineRule="auto"/>
        <w:ind w:left="0" w:right="0" w:firstLine="0"/>
        <w:rPr>
          <w:sz w:val="24"/>
          <w:szCs w:val="24"/>
        </w:rPr>
      </w:pPr>
      <w:r w:rsidRPr="005F5065">
        <w:rPr>
          <w:b/>
          <w:sz w:val="24"/>
          <w:szCs w:val="24"/>
        </w:rPr>
        <w:t xml:space="preserve"> </w:t>
      </w:r>
    </w:p>
    <w:p w14:paraId="176D08B6" w14:textId="165C2D52" w:rsidR="00A41EE3" w:rsidRPr="00BD4982" w:rsidRDefault="00BD4982" w:rsidP="00BD4982">
      <w:pPr>
        <w:rPr>
          <w:sz w:val="24"/>
          <w:szCs w:val="24"/>
        </w:rPr>
      </w:pPr>
      <w:bookmarkStart w:id="16" w:name="_Toc510166578"/>
      <w:r w:rsidRPr="00BD4982">
        <w:rPr>
          <w:sz w:val="24"/>
          <w:szCs w:val="24"/>
        </w:rPr>
        <w:t>Official</w:t>
      </w:r>
    </w:p>
    <w:p w14:paraId="4CF3F945" w14:textId="0BC9108E" w:rsidR="00A41EE3" w:rsidRDefault="00A41EE3" w:rsidP="00A41EE3">
      <w:pPr>
        <w:pStyle w:val="ListParagraph"/>
        <w:numPr>
          <w:ilvl w:val="0"/>
          <w:numId w:val="35"/>
        </w:numPr>
        <w:ind w:left="720"/>
        <w:rPr>
          <w:sz w:val="24"/>
          <w:szCs w:val="24"/>
        </w:rPr>
      </w:pPr>
      <w:r w:rsidRPr="003119BC">
        <w:rPr>
          <w:sz w:val="24"/>
          <w:szCs w:val="24"/>
        </w:rPr>
        <w:t>Kameron Hall, Center for Biodiversity Research-Memphis Zoo Undergraduate Research Intern, summer 2021</w:t>
      </w:r>
    </w:p>
    <w:p w14:paraId="5A3C34B1" w14:textId="77777777" w:rsidR="00306287" w:rsidRDefault="00A41EE3" w:rsidP="00306287">
      <w:pPr>
        <w:pStyle w:val="ListParagraph"/>
        <w:numPr>
          <w:ilvl w:val="0"/>
          <w:numId w:val="35"/>
        </w:numPr>
        <w:ind w:left="720"/>
        <w:rPr>
          <w:sz w:val="24"/>
          <w:szCs w:val="24"/>
        </w:rPr>
      </w:pPr>
      <w:r>
        <w:rPr>
          <w:sz w:val="24"/>
          <w:szCs w:val="24"/>
        </w:rPr>
        <w:t>Mercedes Carter, Independent Study, Teaching Techniques, spring 2021</w:t>
      </w:r>
    </w:p>
    <w:p w14:paraId="0F270F02" w14:textId="77777777" w:rsidR="00306287" w:rsidRDefault="00306287" w:rsidP="00306287">
      <w:pPr>
        <w:pStyle w:val="ListParagraph"/>
        <w:numPr>
          <w:ilvl w:val="0"/>
          <w:numId w:val="35"/>
        </w:numPr>
        <w:ind w:left="720"/>
        <w:rPr>
          <w:sz w:val="24"/>
          <w:szCs w:val="24"/>
        </w:rPr>
      </w:pPr>
      <w:r w:rsidRPr="00306287">
        <w:rPr>
          <w:sz w:val="24"/>
          <w:szCs w:val="24"/>
        </w:rPr>
        <w:t xml:space="preserve">Tamara Ford, Science </w:t>
      </w:r>
      <w:proofErr w:type="gramStart"/>
      <w:r w:rsidRPr="00306287">
        <w:rPr>
          <w:sz w:val="24"/>
          <w:szCs w:val="24"/>
        </w:rPr>
        <w:t>With</w:t>
      </w:r>
      <w:proofErr w:type="gramEnd"/>
      <w:r w:rsidRPr="00306287">
        <w:rPr>
          <w:sz w:val="24"/>
          <w:szCs w:val="24"/>
        </w:rPr>
        <w:t xml:space="preserve"> Practice, summer and fall 2018</w:t>
      </w:r>
    </w:p>
    <w:p w14:paraId="3D45B675" w14:textId="77777777" w:rsidR="00306287" w:rsidRDefault="00306287" w:rsidP="00306287">
      <w:pPr>
        <w:pStyle w:val="ListParagraph"/>
        <w:numPr>
          <w:ilvl w:val="0"/>
          <w:numId w:val="35"/>
        </w:numPr>
        <w:ind w:left="720"/>
        <w:rPr>
          <w:sz w:val="24"/>
          <w:szCs w:val="24"/>
        </w:rPr>
      </w:pPr>
      <w:r w:rsidRPr="00306287">
        <w:rPr>
          <w:sz w:val="24"/>
          <w:szCs w:val="24"/>
        </w:rPr>
        <w:t>Rachel Schwartzbeck, Dean’s Leadership Scholar 2016-2017</w:t>
      </w:r>
    </w:p>
    <w:p w14:paraId="4A28F0BE" w14:textId="77777777" w:rsidR="00306287" w:rsidRDefault="00306287" w:rsidP="00306287">
      <w:pPr>
        <w:pStyle w:val="ListParagraph"/>
        <w:numPr>
          <w:ilvl w:val="0"/>
          <w:numId w:val="35"/>
        </w:numPr>
        <w:ind w:left="720"/>
        <w:rPr>
          <w:sz w:val="24"/>
          <w:szCs w:val="24"/>
        </w:rPr>
      </w:pPr>
      <w:r w:rsidRPr="00306287">
        <w:rPr>
          <w:sz w:val="24"/>
          <w:szCs w:val="24"/>
        </w:rPr>
        <w:t xml:space="preserve">Micha </w:t>
      </w:r>
      <w:proofErr w:type="spellStart"/>
      <w:r w:rsidRPr="00306287">
        <w:rPr>
          <w:sz w:val="24"/>
          <w:szCs w:val="24"/>
        </w:rPr>
        <w:t>Fatka</w:t>
      </w:r>
      <w:proofErr w:type="spellEnd"/>
      <w:r w:rsidRPr="00306287">
        <w:rPr>
          <w:sz w:val="24"/>
          <w:szCs w:val="24"/>
        </w:rPr>
        <w:t xml:space="preserve">, Science </w:t>
      </w:r>
      <w:proofErr w:type="gramStart"/>
      <w:r w:rsidRPr="00306287">
        <w:rPr>
          <w:sz w:val="24"/>
          <w:szCs w:val="24"/>
        </w:rPr>
        <w:t>With</w:t>
      </w:r>
      <w:proofErr w:type="gramEnd"/>
      <w:r w:rsidRPr="00306287">
        <w:rPr>
          <w:sz w:val="24"/>
          <w:szCs w:val="24"/>
        </w:rPr>
        <w:t xml:space="preserve"> Practice, summer and fall 2016</w:t>
      </w:r>
    </w:p>
    <w:p w14:paraId="0BDE21C5" w14:textId="77777777" w:rsidR="00306287" w:rsidRDefault="00306287" w:rsidP="00306287">
      <w:pPr>
        <w:pStyle w:val="ListParagraph"/>
        <w:numPr>
          <w:ilvl w:val="0"/>
          <w:numId w:val="35"/>
        </w:numPr>
        <w:ind w:left="720"/>
        <w:rPr>
          <w:sz w:val="24"/>
          <w:szCs w:val="24"/>
        </w:rPr>
      </w:pPr>
      <w:r w:rsidRPr="00306287">
        <w:rPr>
          <w:sz w:val="24"/>
          <w:szCs w:val="24"/>
        </w:rPr>
        <w:t xml:space="preserve">Brienna Ross, Science </w:t>
      </w:r>
      <w:proofErr w:type="gramStart"/>
      <w:r w:rsidRPr="00306287">
        <w:rPr>
          <w:sz w:val="24"/>
          <w:szCs w:val="24"/>
        </w:rPr>
        <w:t>With</w:t>
      </w:r>
      <w:proofErr w:type="gramEnd"/>
      <w:r w:rsidRPr="00306287">
        <w:rPr>
          <w:sz w:val="24"/>
          <w:szCs w:val="24"/>
        </w:rPr>
        <w:t xml:space="preserve"> Practice, summer and fall 2016</w:t>
      </w:r>
    </w:p>
    <w:p w14:paraId="1AF272E6" w14:textId="77777777" w:rsidR="00306287" w:rsidRDefault="00306287" w:rsidP="00306287">
      <w:pPr>
        <w:pStyle w:val="ListParagraph"/>
        <w:numPr>
          <w:ilvl w:val="0"/>
          <w:numId w:val="35"/>
        </w:numPr>
        <w:ind w:left="720"/>
        <w:rPr>
          <w:sz w:val="24"/>
          <w:szCs w:val="24"/>
        </w:rPr>
      </w:pPr>
      <w:r w:rsidRPr="00306287">
        <w:rPr>
          <w:sz w:val="24"/>
          <w:szCs w:val="24"/>
        </w:rPr>
        <w:t>Anderson Grant, Honors Research, spring 2016</w:t>
      </w:r>
    </w:p>
    <w:p w14:paraId="5FA769BA" w14:textId="77777777" w:rsidR="00306287" w:rsidRDefault="00306287" w:rsidP="00306287">
      <w:pPr>
        <w:pStyle w:val="ListParagraph"/>
        <w:numPr>
          <w:ilvl w:val="0"/>
          <w:numId w:val="35"/>
        </w:numPr>
        <w:ind w:left="720"/>
        <w:rPr>
          <w:sz w:val="24"/>
          <w:szCs w:val="24"/>
        </w:rPr>
      </w:pPr>
      <w:r w:rsidRPr="00306287">
        <w:rPr>
          <w:sz w:val="24"/>
          <w:szCs w:val="24"/>
        </w:rPr>
        <w:lastRenderedPageBreak/>
        <w:t xml:space="preserve">Haley Carr, Science </w:t>
      </w:r>
      <w:proofErr w:type="gramStart"/>
      <w:r w:rsidRPr="00306287">
        <w:rPr>
          <w:sz w:val="24"/>
          <w:szCs w:val="24"/>
        </w:rPr>
        <w:t>With</w:t>
      </w:r>
      <w:proofErr w:type="gramEnd"/>
      <w:r w:rsidRPr="00306287">
        <w:rPr>
          <w:sz w:val="24"/>
          <w:szCs w:val="24"/>
        </w:rPr>
        <w:t xml:space="preserve"> Practice, summer and fall 2015</w:t>
      </w:r>
    </w:p>
    <w:p w14:paraId="2E7631F7" w14:textId="77777777" w:rsidR="00306287" w:rsidRDefault="00306287" w:rsidP="00306287">
      <w:pPr>
        <w:pStyle w:val="ListParagraph"/>
        <w:numPr>
          <w:ilvl w:val="0"/>
          <w:numId w:val="35"/>
        </w:numPr>
        <w:ind w:left="720"/>
        <w:rPr>
          <w:sz w:val="24"/>
          <w:szCs w:val="24"/>
        </w:rPr>
      </w:pPr>
      <w:r w:rsidRPr="00306287">
        <w:rPr>
          <w:sz w:val="24"/>
          <w:szCs w:val="24"/>
        </w:rPr>
        <w:t>Jessica Smith (2009). Senior thesis title: The inoculation of porcine zona pellucida and its behavioral and physiological effects on the feral mares of Shackleford Banks</w:t>
      </w:r>
    </w:p>
    <w:p w14:paraId="0E00E09A" w14:textId="77777777" w:rsidR="00306287" w:rsidRDefault="00306287" w:rsidP="00306287">
      <w:pPr>
        <w:pStyle w:val="ListParagraph"/>
        <w:numPr>
          <w:ilvl w:val="0"/>
          <w:numId w:val="35"/>
        </w:numPr>
        <w:ind w:left="720"/>
        <w:rPr>
          <w:sz w:val="24"/>
          <w:szCs w:val="24"/>
        </w:rPr>
      </w:pPr>
      <w:r w:rsidRPr="00306287">
        <w:rPr>
          <w:sz w:val="24"/>
          <w:szCs w:val="24"/>
        </w:rPr>
        <w:t>Margaret Kearns (2008). Senior thesis title: Male harassment influences female feral horse (</w:t>
      </w:r>
      <w:r w:rsidRPr="00306287">
        <w:rPr>
          <w:i/>
          <w:sz w:val="24"/>
          <w:szCs w:val="24"/>
        </w:rPr>
        <w:t>Equus Caballus</w:t>
      </w:r>
      <w:r w:rsidRPr="00306287">
        <w:rPr>
          <w:sz w:val="24"/>
          <w:szCs w:val="24"/>
        </w:rPr>
        <w:t>) movement on Shackleford Banks, NC</w:t>
      </w:r>
    </w:p>
    <w:p w14:paraId="54E629D3" w14:textId="3AC0B587" w:rsidR="00306287" w:rsidRPr="00306287" w:rsidRDefault="00306287" w:rsidP="00306287">
      <w:pPr>
        <w:pStyle w:val="ListParagraph"/>
        <w:numPr>
          <w:ilvl w:val="0"/>
          <w:numId w:val="35"/>
        </w:numPr>
        <w:ind w:left="720"/>
        <w:rPr>
          <w:sz w:val="24"/>
          <w:szCs w:val="24"/>
        </w:rPr>
      </w:pPr>
      <w:r w:rsidRPr="00306287">
        <w:rPr>
          <w:sz w:val="24"/>
          <w:szCs w:val="24"/>
        </w:rPr>
        <w:t>Stephanie Kriston (2008). Senior thesis title: The effect of life stage on bachelor feral horse social networks on Shackleford Banks, North Carolina</w:t>
      </w:r>
    </w:p>
    <w:p w14:paraId="2F07B40F" w14:textId="77777777" w:rsidR="00BD4982" w:rsidRPr="00BD4982" w:rsidRDefault="00BD4982" w:rsidP="00BD4982">
      <w:pPr>
        <w:ind w:left="360" w:firstLine="0"/>
        <w:rPr>
          <w:sz w:val="24"/>
          <w:szCs w:val="24"/>
        </w:rPr>
      </w:pPr>
    </w:p>
    <w:p w14:paraId="71273C59" w14:textId="6B3C8E2C" w:rsidR="00BD4982" w:rsidRPr="00BD4982" w:rsidRDefault="00BD4982" w:rsidP="00BD4982">
      <w:pPr>
        <w:rPr>
          <w:sz w:val="24"/>
          <w:szCs w:val="24"/>
        </w:rPr>
      </w:pPr>
      <w:r>
        <w:rPr>
          <w:sz w:val="24"/>
          <w:szCs w:val="24"/>
        </w:rPr>
        <w:t>Unofficial</w:t>
      </w:r>
    </w:p>
    <w:p w14:paraId="35A4A21F" w14:textId="171B70E0" w:rsidR="00BD4982" w:rsidRDefault="00BD4982" w:rsidP="00BD4982">
      <w:pPr>
        <w:pStyle w:val="ListParagraph"/>
        <w:numPr>
          <w:ilvl w:val="0"/>
          <w:numId w:val="35"/>
        </w:numPr>
        <w:ind w:left="720"/>
        <w:rPr>
          <w:sz w:val="24"/>
          <w:szCs w:val="24"/>
        </w:rPr>
      </w:pPr>
      <w:r>
        <w:rPr>
          <w:sz w:val="24"/>
          <w:szCs w:val="24"/>
        </w:rPr>
        <w:t>Precious Jackson, spring 2023-present</w:t>
      </w:r>
    </w:p>
    <w:p w14:paraId="16DA7E7B" w14:textId="28AFDBE6" w:rsidR="00BD4982" w:rsidRDefault="00BD4982" w:rsidP="00BD4982">
      <w:pPr>
        <w:pStyle w:val="ListParagraph"/>
        <w:numPr>
          <w:ilvl w:val="0"/>
          <w:numId w:val="35"/>
        </w:numPr>
        <w:ind w:left="720"/>
        <w:rPr>
          <w:sz w:val="24"/>
          <w:szCs w:val="24"/>
        </w:rPr>
      </w:pPr>
      <w:r>
        <w:rPr>
          <w:sz w:val="24"/>
          <w:szCs w:val="24"/>
        </w:rPr>
        <w:t xml:space="preserve">Devon Windsor, fall 2020-spring </w:t>
      </w:r>
      <w:proofErr w:type="gramStart"/>
      <w:r>
        <w:rPr>
          <w:sz w:val="24"/>
          <w:szCs w:val="24"/>
        </w:rPr>
        <w:t>present</w:t>
      </w:r>
      <w:proofErr w:type="gramEnd"/>
    </w:p>
    <w:p w14:paraId="10719716" w14:textId="7718ACE9" w:rsidR="00A020A1" w:rsidRPr="00A020A1" w:rsidRDefault="00A020A1" w:rsidP="00A020A1">
      <w:pPr>
        <w:pStyle w:val="ListParagraph"/>
        <w:numPr>
          <w:ilvl w:val="0"/>
          <w:numId w:val="35"/>
        </w:numPr>
        <w:ind w:left="720"/>
        <w:rPr>
          <w:sz w:val="24"/>
          <w:szCs w:val="24"/>
        </w:rPr>
      </w:pPr>
      <w:r>
        <w:rPr>
          <w:sz w:val="24"/>
          <w:szCs w:val="24"/>
        </w:rPr>
        <w:t xml:space="preserve">Lindsay Ringer, fall 2019-spring </w:t>
      </w:r>
      <w:proofErr w:type="gramStart"/>
      <w:r>
        <w:rPr>
          <w:sz w:val="24"/>
          <w:szCs w:val="24"/>
        </w:rPr>
        <w:t>2022</w:t>
      </w:r>
      <w:proofErr w:type="gramEnd"/>
    </w:p>
    <w:p w14:paraId="02BD7F7F" w14:textId="63BED586" w:rsidR="00A020A1" w:rsidRPr="00A020A1" w:rsidRDefault="00A020A1" w:rsidP="00A020A1">
      <w:pPr>
        <w:pStyle w:val="ListParagraph"/>
        <w:numPr>
          <w:ilvl w:val="0"/>
          <w:numId w:val="35"/>
        </w:numPr>
        <w:ind w:left="720"/>
        <w:rPr>
          <w:sz w:val="24"/>
          <w:szCs w:val="24"/>
        </w:rPr>
      </w:pPr>
      <w:r>
        <w:rPr>
          <w:sz w:val="24"/>
          <w:szCs w:val="24"/>
        </w:rPr>
        <w:t xml:space="preserve">Summer Jasper, fall 2020-spring </w:t>
      </w:r>
      <w:proofErr w:type="gramStart"/>
      <w:r>
        <w:rPr>
          <w:sz w:val="24"/>
          <w:szCs w:val="24"/>
        </w:rPr>
        <w:t>2021</w:t>
      </w:r>
      <w:proofErr w:type="gramEnd"/>
    </w:p>
    <w:p w14:paraId="7A95DD4A" w14:textId="51995778" w:rsidR="00953302" w:rsidRDefault="00953302" w:rsidP="00A41EE3">
      <w:pPr>
        <w:pStyle w:val="ListParagraph"/>
        <w:numPr>
          <w:ilvl w:val="0"/>
          <w:numId w:val="35"/>
        </w:numPr>
        <w:ind w:left="720"/>
        <w:rPr>
          <w:sz w:val="24"/>
          <w:szCs w:val="24"/>
        </w:rPr>
      </w:pPr>
      <w:r>
        <w:rPr>
          <w:sz w:val="24"/>
          <w:szCs w:val="24"/>
        </w:rPr>
        <w:t>Madison Mash</w:t>
      </w:r>
      <w:r w:rsidR="00BD4982">
        <w:rPr>
          <w:sz w:val="24"/>
          <w:szCs w:val="24"/>
        </w:rPr>
        <w:t xml:space="preserve">, fall 2020-spring </w:t>
      </w:r>
      <w:proofErr w:type="gramStart"/>
      <w:r w:rsidR="00BD4982">
        <w:rPr>
          <w:sz w:val="24"/>
          <w:szCs w:val="24"/>
        </w:rPr>
        <w:t>2021</w:t>
      </w:r>
      <w:proofErr w:type="gramEnd"/>
    </w:p>
    <w:p w14:paraId="36309AAB" w14:textId="77777777" w:rsidR="00A41EE3" w:rsidRDefault="00A41EE3" w:rsidP="00A41EE3">
      <w:pPr>
        <w:pStyle w:val="ListParagraph"/>
        <w:ind w:firstLine="0"/>
        <w:rPr>
          <w:sz w:val="24"/>
          <w:szCs w:val="24"/>
        </w:rPr>
      </w:pPr>
    </w:p>
    <w:p w14:paraId="01AA63A6" w14:textId="77777777" w:rsidR="00A41EE3" w:rsidRDefault="00A41EE3" w:rsidP="00A41EE3">
      <w:pPr>
        <w:rPr>
          <w:b/>
          <w:bCs/>
          <w:sz w:val="24"/>
          <w:szCs w:val="24"/>
        </w:rPr>
      </w:pPr>
      <w:r w:rsidRPr="00D418A5">
        <w:rPr>
          <w:b/>
          <w:bCs/>
          <w:sz w:val="24"/>
          <w:szCs w:val="24"/>
        </w:rPr>
        <w:t>Other mentoring while at the University of Memphis (1)</w:t>
      </w:r>
    </w:p>
    <w:p w14:paraId="00BD7C66" w14:textId="77777777" w:rsidR="00A41EE3" w:rsidRPr="00D418A5" w:rsidRDefault="00A41EE3" w:rsidP="00A41EE3">
      <w:pPr>
        <w:rPr>
          <w:b/>
          <w:bCs/>
          <w:sz w:val="24"/>
          <w:szCs w:val="24"/>
        </w:rPr>
      </w:pPr>
    </w:p>
    <w:p w14:paraId="005A052A" w14:textId="77777777" w:rsidR="00A41EE3" w:rsidRPr="003119BC" w:rsidRDefault="00A41EE3" w:rsidP="00A41EE3">
      <w:pPr>
        <w:pStyle w:val="ListParagraph"/>
        <w:numPr>
          <w:ilvl w:val="0"/>
          <w:numId w:val="36"/>
        </w:numPr>
        <w:ind w:left="720"/>
        <w:rPr>
          <w:sz w:val="24"/>
          <w:szCs w:val="24"/>
        </w:rPr>
      </w:pPr>
      <w:r w:rsidRPr="003119BC">
        <w:rPr>
          <w:sz w:val="24"/>
          <w:szCs w:val="24"/>
        </w:rPr>
        <w:t xml:space="preserve">Agnes Burke, School Without Walls High School, fall 2021-spring </w:t>
      </w:r>
      <w:proofErr w:type="gramStart"/>
      <w:r w:rsidRPr="003119BC">
        <w:rPr>
          <w:sz w:val="24"/>
          <w:szCs w:val="24"/>
        </w:rPr>
        <w:t>2022</w:t>
      </w:r>
      <w:proofErr w:type="gramEnd"/>
    </w:p>
    <w:p w14:paraId="1884D7E6" w14:textId="77777777" w:rsidR="00A41EE3" w:rsidRPr="003119BC" w:rsidRDefault="00A41EE3" w:rsidP="00A41EE3"/>
    <w:p w14:paraId="26034578" w14:textId="77777777" w:rsidR="00A41EE3" w:rsidRPr="005F5065" w:rsidRDefault="00A41EE3" w:rsidP="00A41EE3">
      <w:pPr>
        <w:pStyle w:val="Heading1"/>
        <w:spacing w:after="5" w:line="253" w:lineRule="auto"/>
        <w:ind w:left="0" w:firstLine="0"/>
        <w:jc w:val="left"/>
        <w:rPr>
          <w:sz w:val="28"/>
          <w:szCs w:val="28"/>
        </w:rPr>
      </w:pPr>
      <w:bookmarkStart w:id="17" w:name="_Toc510166580"/>
      <w:bookmarkEnd w:id="16"/>
      <w:r w:rsidRPr="005F5065">
        <w:rPr>
          <w:sz w:val="28"/>
          <w:szCs w:val="28"/>
        </w:rPr>
        <w:t>Service</w:t>
      </w:r>
      <w:bookmarkEnd w:id="17"/>
      <w:r w:rsidRPr="005F5065">
        <w:rPr>
          <w:sz w:val="28"/>
          <w:szCs w:val="28"/>
        </w:rPr>
        <w:t xml:space="preserve"> </w:t>
      </w:r>
    </w:p>
    <w:p w14:paraId="4F1F7782" w14:textId="77777777" w:rsidR="00A41EE3" w:rsidRDefault="00A41EE3" w:rsidP="00F56972">
      <w:pPr>
        <w:ind w:left="0" w:firstLine="0"/>
      </w:pPr>
      <w:bookmarkStart w:id="18" w:name="_Toc510166581"/>
    </w:p>
    <w:p w14:paraId="00512A88" w14:textId="212A6C70" w:rsidR="005F1F0C" w:rsidRDefault="005F1F0C" w:rsidP="005F1F0C">
      <w:pPr>
        <w:pStyle w:val="ListParagraph"/>
        <w:numPr>
          <w:ilvl w:val="0"/>
          <w:numId w:val="28"/>
        </w:numPr>
        <w:rPr>
          <w:sz w:val="24"/>
          <w:szCs w:val="24"/>
        </w:rPr>
      </w:pPr>
      <w:r>
        <w:rPr>
          <w:sz w:val="24"/>
          <w:szCs w:val="24"/>
        </w:rPr>
        <w:t>Thursday Happy Hour organizer (2021-</w:t>
      </w:r>
      <w:r>
        <w:rPr>
          <w:sz w:val="24"/>
          <w:szCs w:val="24"/>
        </w:rPr>
        <w:t>present</w:t>
      </w:r>
      <w:r>
        <w:rPr>
          <w:sz w:val="24"/>
          <w:szCs w:val="24"/>
        </w:rPr>
        <w:t>)</w:t>
      </w:r>
    </w:p>
    <w:p w14:paraId="1E505C4A" w14:textId="25CE3003" w:rsidR="005F1F0C" w:rsidRDefault="005F1F0C" w:rsidP="005F1F0C">
      <w:pPr>
        <w:pStyle w:val="ListParagraph"/>
        <w:numPr>
          <w:ilvl w:val="0"/>
          <w:numId w:val="28"/>
        </w:numPr>
        <w:rPr>
          <w:sz w:val="24"/>
          <w:szCs w:val="24"/>
        </w:rPr>
      </w:pPr>
      <w:r>
        <w:rPr>
          <w:sz w:val="24"/>
          <w:szCs w:val="24"/>
        </w:rPr>
        <w:t>Faculty Adviser in the Department’s NSF GRFP Bootcamp (</w:t>
      </w:r>
      <w:r>
        <w:rPr>
          <w:sz w:val="24"/>
          <w:szCs w:val="24"/>
        </w:rPr>
        <w:t>2021-present</w:t>
      </w:r>
      <w:r>
        <w:rPr>
          <w:sz w:val="24"/>
          <w:szCs w:val="24"/>
        </w:rPr>
        <w:t>)</w:t>
      </w:r>
    </w:p>
    <w:p w14:paraId="3B61B6BA" w14:textId="26C96264" w:rsidR="005F1F0C" w:rsidRPr="005F1F0C" w:rsidRDefault="005F1F0C" w:rsidP="005F1F0C">
      <w:pPr>
        <w:pStyle w:val="ListParagraph"/>
        <w:numPr>
          <w:ilvl w:val="0"/>
          <w:numId w:val="28"/>
        </w:numPr>
        <w:rPr>
          <w:sz w:val="24"/>
          <w:szCs w:val="24"/>
        </w:rPr>
      </w:pPr>
      <w:r w:rsidRPr="001B189B">
        <w:rPr>
          <w:sz w:val="24"/>
          <w:szCs w:val="24"/>
        </w:rPr>
        <w:t>Sustainable/Green Fee Committee</w:t>
      </w:r>
      <w:r>
        <w:rPr>
          <w:sz w:val="24"/>
          <w:szCs w:val="24"/>
        </w:rPr>
        <w:t xml:space="preserve"> (2019-present)</w:t>
      </w:r>
    </w:p>
    <w:p w14:paraId="05389B75" w14:textId="32F87299" w:rsidR="00A41EE3" w:rsidRDefault="00A41EE3" w:rsidP="00A41EE3">
      <w:pPr>
        <w:pStyle w:val="ListParagraph"/>
        <w:numPr>
          <w:ilvl w:val="0"/>
          <w:numId w:val="28"/>
        </w:numPr>
        <w:rPr>
          <w:sz w:val="24"/>
          <w:szCs w:val="24"/>
        </w:rPr>
      </w:pPr>
      <w:r>
        <w:rPr>
          <w:sz w:val="24"/>
          <w:szCs w:val="24"/>
        </w:rPr>
        <w:t>Neuroethologist Faculty Search Committee (fall 2021-spring 2022)</w:t>
      </w:r>
    </w:p>
    <w:p w14:paraId="1AEECF5A" w14:textId="4DE5D093" w:rsidR="005F1F0C" w:rsidRPr="005F1F0C" w:rsidRDefault="005F1F0C" w:rsidP="005F1F0C">
      <w:pPr>
        <w:pStyle w:val="ListParagraph"/>
        <w:numPr>
          <w:ilvl w:val="0"/>
          <w:numId w:val="28"/>
        </w:numPr>
        <w:rPr>
          <w:sz w:val="24"/>
          <w:szCs w:val="24"/>
        </w:rPr>
      </w:pPr>
      <w:r>
        <w:rPr>
          <w:sz w:val="24"/>
          <w:szCs w:val="24"/>
        </w:rPr>
        <w:t>Co-Chair of the Center for Biodiversity Diversity, Equity, and Inclusion Committee (2020-2022)</w:t>
      </w:r>
    </w:p>
    <w:p w14:paraId="7D181699" w14:textId="77777777" w:rsidR="00A41EE3" w:rsidRDefault="00A41EE3" w:rsidP="00A41EE3">
      <w:pPr>
        <w:pStyle w:val="ListParagraph"/>
        <w:numPr>
          <w:ilvl w:val="0"/>
          <w:numId w:val="28"/>
        </w:numPr>
        <w:rPr>
          <w:sz w:val="24"/>
          <w:szCs w:val="24"/>
        </w:rPr>
      </w:pPr>
      <w:r>
        <w:rPr>
          <w:sz w:val="24"/>
          <w:szCs w:val="24"/>
        </w:rPr>
        <w:t>Reviewer for University of Memphis Faculty Research Grants (spring 2021)</w:t>
      </w:r>
    </w:p>
    <w:p w14:paraId="75CB8A85" w14:textId="77777777" w:rsidR="00A41EE3" w:rsidRDefault="00A41EE3" w:rsidP="00A41EE3">
      <w:pPr>
        <w:pStyle w:val="ListParagraph"/>
        <w:numPr>
          <w:ilvl w:val="0"/>
          <w:numId w:val="28"/>
        </w:numPr>
        <w:rPr>
          <w:sz w:val="24"/>
          <w:szCs w:val="24"/>
        </w:rPr>
      </w:pPr>
      <w:r w:rsidRPr="001B189B">
        <w:rPr>
          <w:sz w:val="24"/>
          <w:szCs w:val="24"/>
        </w:rPr>
        <w:t>Faculty Adviser for EveryO</w:t>
      </w:r>
      <w:r w:rsidRPr="001B189B">
        <w:rPr>
          <w:sz w:val="24"/>
          <w:szCs w:val="24"/>
          <w:vertAlign w:val="subscript"/>
        </w:rPr>
        <w:t>3</w:t>
      </w:r>
      <w:r w:rsidRPr="001B189B">
        <w:rPr>
          <w:sz w:val="24"/>
          <w:szCs w:val="24"/>
        </w:rPr>
        <w:t xml:space="preserve">NE </w:t>
      </w:r>
      <w:r>
        <w:rPr>
          <w:sz w:val="24"/>
          <w:szCs w:val="24"/>
        </w:rPr>
        <w:t>(2020-2021)</w:t>
      </w:r>
    </w:p>
    <w:p w14:paraId="1C8E0163" w14:textId="77777777" w:rsidR="00A41EE3" w:rsidRDefault="00A41EE3" w:rsidP="00A41EE3">
      <w:pPr>
        <w:pStyle w:val="ListParagraph"/>
        <w:numPr>
          <w:ilvl w:val="0"/>
          <w:numId w:val="28"/>
        </w:numPr>
        <w:rPr>
          <w:sz w:val="24"/>
          <w:szCs w:val="24"/>
        </w:rPr>
      </w:pPr>
      <w:r>
        <w:rPr>
          <w:sz w:val="24"/>
          <w:szCs w:val="24"/>
        </w:rPr>
        <w:t>Work-life Balance Workshop participant (spring 2020)</w:t>
      </w:r>
    </w:p>
    <w:p w14:paraId="51AB646E" w14:textId="77777777" w:rsidR="00306287" w:rsidRPr="005F5065" w:rsidRDefault="00306287" w:rsidP="00306287">
      <w:pPr>
        <w:pStyle w:val="ListParagraph"/>
        <w:numPr>
          <w:ilvl w:val="0"/>
          <w:numId w:val="28"/>
        </w:numPr>
        <w:rPr>
          <w:sz w:val="24"/>
          <w:szCs w:val="24"/>
        </w:rPr>
      </w:pPr>
      <w:r w:rsidRPr="005F5065">
        <w:rPr>
          <w:sz w:val="24"/>
          <w:szCs w:val="24"/>
        </w:rPr>
        <w:t>NTE Renewal Process Development</w:t>
      </w:r>
    </w:p>
    <w:p w14:paraId="37389F89" w14:textId="77777777" w:rsidR="00306287" w:rsidRPr="005F5065" w:rsidRDefault="00306287" w:rsidP="00306287">
      <w:pPr>
        <w:pStyle w:val="ListParagraph"/>
        <w:numPr>
          <w:ilvl w:val="0"/>
          <w:numId w:val="28"/>
        </w:numPr>
        <w:rPr>
          <w:sz w:val="24"/>
          <w:szCs w:val="24"/>
        </w:rPr>
      </w:pPr>
      <w:r w:rsidRPr="005F5065">
        <w:rPr>
          <w:sz w:val="24"/>
          <w:szCs w:val="24"/>
        </w:rPr>
        <w:t>Animal Ecology Curriculum Committee</w:t>
      </w:r>
    </w:p>
    <w:p w14:paraId="124D20DE" w14:textId="77777777" w:rsidR="00306287" w:rsidRPr="005F5065" w:rsidRDefault="00306287" w:rsidP="00306287">
      <w:pPr>
        <w:pStyle w:val="ListParagraph"/>
        <w:numPr>
          <w:ilvl w:val="0"/>
          <w:numId w:val="28"/>
        </w:numPr>
        <w:rPr>
          <w:sz w:val="24"/>
          <w:szCs w:val="24"/>
        </w:rPr>
      </w:pPr>
      <w:r w:rsidRPr="005F5065">
        <w:rPr>
          <w:sz w:val="24"/>
          <w:szCs w:val="24"/>
        </w:rPr>
        <w:t>Animal Ecology Curriculum Sub-Committee</w:t>
      </w:r>
    </w:p>
    <w:p w14:paraId="33F28CD0" w14:textId="77777777" w:rsidR="00306287" w:rsidRPr="005F5065" w:rsidRDefault="00306287" w:rsidP="00306287">
      <w:pPr>
        <w:pStyle w:val="ListParagraph"/>
        <w:numPr>
          <w:ilvl w:val="0"/>
          <w:numId w:val="28"/>
        </w:numPr>
        <w:rPr>
          <w:sz w:val="24"/>
          <w:szCs w:val="24"/>
        </w:rPr>
      </w:pPr>
      <w:r>
        <w:rPr>
          <w:sz w:val="24"/>
          <w:szCs w:val="24"/>
        </w:rPr>
        <w:t xml:space="preserve">NREM Outcomes </w:t>
      </w:r>
      <w:r w:rsidRPr="005F5065">
        <w:rPr>
          <w:sz w:val="24"/>
          <w:szCs w:val="24"/>
        </w:rPr>
        <w:t>Assessment Committee</w:t>
      </w:r>
    </w:p>
    <w:p w14:paraId="7B10C8D2" w14:textId="77777777" w:rsidR="00306287" w:rsidRPr="005F5065" w:rsidRDefault="00306287" w:rsidP="00306287">
      <w:pPr>
        <w:pStyle w:val="ListParagraph"/>
        <w:numPr>
          <w:ilvl w:val="0"/>
          <w:numId w:val="28"/>
        </w:numPr>
        <w:rPr>
          <w:sz w:val="24"/>
          <w:szCs w:val="24"/>
        </w:rPr>
      </w:pPr>
      <w:r w:rsidRPr="005F5065">
        <w:rPr>
          <w:sz w:val="24"/>
          <w:szCs w:val="24"/>
        </w:rPr>
        <w:t>Scholarship Committee</w:t>
      </w:r>
    </w:p>
    <w:p w14:paraId="4DF52882" w14:textId="77777777" w:rsidR="00306287" w:rsidRDefault="00306287" w:rsidP="00306287">
      <w:pPr>
        <w:pStyle w:val="ListParagraph"/>
        <w:numPr>
          <w:ilvl w:val="0"/>
          <w:numId w:val="28"/>
        </w:numPr>
        <w:rPr>
          <w:sz w:val="24"/>
          <w:szCs w:val="24"/>
        </w:rPr>
      </w:pPr>
      <w:r w:rsidRPr="005F5065">
        <w:rPr>
          <w:sz w:val="24"/>
          <w:szCs w:val="24"/>
        </w:rPr>
        <w:t>Errington Lecture Committee</w:t>
      </w:r>
    </w:p>
    <w:p w14:paraId="1EEF8A2B" w14:textId="77777777" w:rsidR="00306287" w:rsidRDefault="00306287" w:rsidP="00306287">
      <w:pPr>
        <w:pStyle w:val="ListParagraph"/>
        <w:numPr>
          <w:ilvl w:val="0"/>
          <w:numId w:val="28"/>
        </w:numPr>
        <w:rPr>
          <w:sz w:val="24"/>
          <w:szCs w:val="24"/>
        </w:rPr>
      </w:pPr>
      <w:r>
        <w:rPr>
          <w:sz w:val="24"/>
          <w:szCs w:val="24"/>
        </w:rPr>
        <w:t>Science II Prairie Committee</w:t>
      </w:r>
    </w:p>
    <w:p w14:paraId="415B5922" w14:textId="31442942" w:rsidR="00A41EE3" w:rsidRDefault="00A41EE3" w:rsidP="00306287">
      <w:pPr>
        <w:pStyle w:val="ListParagraph"/>
        <w:numPr>
          <w:ilvl w:val="0"/>
          <w:numId w:val="28"/>
        </w:numPr>
        <w:rPr>
          <w:sz w:val="24"/>
          <w:szCs w:val="24"/>
        </w:rPr>
      </w:pPr>
      <w:r w:rsidRPr="00306287">
        <w:rPr>
          <w:sz w:val="24"/>
          <w:szCs w:val="24"/>
        </w:rPr>
        <w:t>Admissions Committee</w:t>
      </w:r>
    </w:p>
    <w:p w14:paraId="3694128A" w14:textId="7214ABD8" w:rsidR="00306287" w:rsidRDefault="00306287" w:rsidP="00306287">
      <w:pPr>
        <w:pStyle w:val="ListParagraph"/>
        <w:numPr>
          <w:ilvl w:val="0"/>
          <w:numId w:val="28"/>
        </w:numPr>
        <w:rPr>
          <w:sz w:val="24"/>
          <w:szCs w:val="24"/>
        </w:rPr>
      </w:pPr>
      <w:r>
        <w:rPr>
          <w:sz w:val="24"/>
          <w:szCs w:val="24"/>
        </w:rPr>
        <w:t>Society for Advancement of Chicanos/Hispanics and Native Americans in Science, ISU Chapter, faculty member (2017-2019)</w:t>
      </w:r>
    </w:p>
    <w:p w14:paraId="69980D2D" w14:textId="77777777" w:rsidR="00306287" w:rsidRDefault="00306287" w:rsidP="00306287">
      <w:pPr>
        <w:pStyle w:val="ListParagraph"/>
        <w:numPr>
          <w:ilvl w:val="0"/>
          <w:numId w:val="28"/>
        </w:numPr>
        <w:rPr>
          <w:sz w:val="24"/>
          <w:szCs w:val="24"/>
        </w:rPr>
      </w:pPr>
      <w:r w:rsidRPr="00B75ED4">
        <w:rPr>
          <w:sz w:val="24"/>
          <w:szCs w:val="24"/>
        </w:rPr>
        <w:t>Faculty Adviser for Students Helping Rescue Animals</w:t>
      </w:r>
      <w:r>
        <w:rPr>
          <w:sz w:val="24"/>
          <w:szCs w:val="24"/>
        </w:rPr>
        <w:t xml:space="preserve"> (spring 2016-2019</w:t>
      </w:r>
      <w:r w:rsidRPr="00B75ED4">
        <w:rPr>
          <w:sz w:val="24"/>
          <w:szCs w:val="24"/>
        </w:rPr>
        <w:t>)</w:t>
      </w:r>
    </w:p>
    <w:p w14:paraId="093E5769" w14:textId="77777777" w:rsidR="00306287" w:rsidRPr="00101A83" w:rsidRDefault="00306287" w:rsidP="00306287">
      <w:pPr>
        <w:pStyle w:val="ListParagraph"/>
        <w:numPr>
          <w:ilvl w:val="0"/>
          <w:numId w:val="28"/>
        </w:numPr>
        <w:rPr>
          <w:sz w:val="24"/>
          <w:szCs w:val="24"/>
        </w:rPr>
      </w:pPr>
      <w:r>
        <w:rPr>
          <w:sz w:val="24"/>
          <w:szCs w:val="24"/>
        </w:rPr>
        <w:t xml:space="preserve">Quiz Bowl Judge for </w:t>
      </w:r>
      <w:r w:rsidRPr="00B75ED4">
        <w:rPr>
          <w:sz w:val="24"/>
          <w:szCs w:val="24"/>
        </w:rPr>
        <w:t>TWS North Central Section Student Conclave</w:t>
      </w:r>
      <w:r>
        <w:rPr>
          <w:sz w:val="24"/>
          <w:szCs w:val="24"/>
        </w:rPr>
        <w:t xml:space="preserve"> (spring 2018)</w:t>
      </w:r>
    </w:p>
    <w:p w14:paraId="37AC0560" w14:textId="77777777" w:rsidR="00306287" w:rsidRPr="00B75ED4" w:rsidRDefault="00306287" w:rsidP="00306287">
      <w:pPr>
        <w:pStyle w:val="ListParagraph"/>
        <w:numPr>
          <w:ilvl w:val="0"/>
          <w:numId w:val="28"/>
        </w:numPr>
        <w:rPr>
          <w:sz w:val="24"/>
          <w:szCs w:val="24"/>
        </w:rPr>
      </w:pPr>
      <w:r>
        <w:rPr>
          <w:sz w:val="24"/>
          <w:szCs w:val="24"/>
        </w:rPr>
        <w:t xml:space="preserve">Animal Behavior Competition Judge for </w:t>
      </w:r>
      <w:r w:rsidRPr="00B75ED4">
        <w:rPr>
          <w:sz w:val="24"/>
          <w:szCs w:val="24"/>
        </w:rPr>
        <w:t>TWS North Central Section Student Conclave</w:t>
      </w:r>
      <w:r>
        <w:rPr>
          <w:sz w:val="24"/>
          <w:szCs w:val="24"/>
        </w:rPr>
        <w:t xml:space="preserve"> (spring 2018)</w:t>
      </w:r>
    </w:p>
    <w:p w14:paraId="4F6FAD29" w14:textId="5AD81776" w:rsidR="00F56972" w:rsidRDefault="00306287" w:rsidP="00F56972">
      <w:pPr>
        <w:pStyle w:val="ListParagraph"/>
        <w:numPr>
          <w:ilvl w:val="0"/>
          <w:numId w:val="28"/>
        </w:numPr>
        <w:rPr>
          <w:sz w:val="24"/>
          <w:szCs w:val="24"/>
        </w:rPr>
      </w:pPr>
      <w:r>
        <w:rPr>
          <w:sz w:val="24"/>
          <w:szCs w:val="24"/>
        </w:rPr>
        <w:lastRenderedPageBreak/>
        <w:t xml:space="preserve"> 3 Minute Thesis</w:t>
      </w:r>
      <w:r w:rsidRPr="00B75ED4">
        <w:rPr>
          <w:sz w:val="24"/>
          <w:szCs w:val="24"/>
        </w:rPr>
        <w:t xml:space="preserve"> judge</w:t>
      </w:r>
      <w:r>
        <w:rPr>
          <w:sz w:val="24"/>
          <w:szCs w:val="24"/>
        </w:rPr>
        <w:t xml:space="preserve"> (</w:t>
      </w:r>
      <w:r w:rsidRPr="00B75ED4">
        <w:rPr>
          <w:sz w:val="24"/>
          <w:szCs w:val="24"/>
        </w:rPr>
        <w:t>fall 2017</w:t>
      </w:r>
      <w:r>
        <w:rPr>
          <w:sz w:val="24"/>
          <w:szCs w:val="24"/>
        </w:rPr>
        <w:t>)</w:t>
      </w:r>
      <w:bookmarkStart w:id="19" w:name="_Toc510166582"/>
      <w:bookmarkEnd w:id="18"/>
    </w:p>
    <w:p w14:paraId="52B91018" w14:textId="77777777" w:rsidR="00F56972" w:rsidRDefault="00F56972" w:rsidP="00306287">
      <w:pPr>
        <w:pStyle w:val="Heading2"/>
        <w:tabs>
          <w:tab w:val="center" w:pos="8932"/>
        </w:tabs>
        <w:ind w:left="0" w:right="0" w:firstLine="0"/>
        <w:rPr>
          <w:sz w:val="24"/>
          <w:szCs w:val="24"/>
        </w:rPr>
      </w:pPr>
    </w:p>
    <w:p w14:paraId="4583313C" w14:textId="5BD342DD" w:rsidR="00A41EE3" w:rsidRDefault="00A41EE3" w:rsidP="00306287">
      <w:pPr>
        <w:pStyle w:val="Heading2"/>
        <w:tabs>
          <w:tab w:val="center" w:pos="8932"/>
        </w:tabs>
        <w:ind w:left="0" w:right="0" w:firstLine="0"/>
        <w:rPr>
          <w:sz w:val="24"/>
          <w:szCs w:val="24"/>
        </w:rPr>
      </w:pPr>
      <w:r w:rsidRPr="005F5065">
        <w:rPr>
          <w:sz w:val="24"/>
          <w:szCs w:val="24"/>
        </w:rPr>
        <w:t>Professional Service</w:t>
      </w:r>
      <w:bookmarkEnd w:id="19"/>
      <w:r w:rsidRPr="005F5065">
        <w:rPr>
          <w:sz w:val="24"/>
          <w:szCs w:val="24"/>
        </w:rPr>
        <w:t xml:space="preserve"> </w:t>
      </w:r>
    </w:p>
    <w:p w14:paraId="5504B4BF" w14:textId="77777777" w:rsidR="00A41EE3" w:rsidRPr="00E74813" w:rsidRDefault="00A41EE3" w:rsidP="00A41EE3"/>
    <w:p w14:paraId="3096D715" w14:textId="77777777" w:rsidR="00A41EE3" w:rsidRDefault="00A41EE3" w:rsidP="00A41EE3">
      <w:pPr>
        <w:pStyle w:val="ListParagraph"/>
        <w:numPr>
          <w:ilvl w:val="0"/>
          <w:numId w:val="20"/>
        </w:numPr>
        <w:rPr>
          <w:i/>
          <w:sz w:val="24"/>
          <w:szCs w:val="24"/>
        </w:rPr>
      </w:pPr>
      <w:r w:rsidRPr="005F5065">
        <w:rPr>
          <w:sz w:val="24"/>
          <w:szCs w:val="24"/>
        </w:rPr>
        <w:t xml:space="preserve">Reviewer for </w:t>
      </w:r>
      <w:r w:rsidRPr="00FF16C2">
        <w:rPr>
          <w:i/>
          <w:iCs/>
          <w:sz w:val="24"/>
          <w:szCs w:val="24"/>
        </w:rPr>
        <w:t>American Journal of Physical Anthropology, Animal</w:t>
      </w:r>
      <w:r>
        <w:rPr>
          <w:i/>
          <w:iCs/>
          <w:sz w:val="24"/>
          <w:szCs w:val="24"/>
        </w:rPr>
        <w:t>s</w:t>
      </w:r>
      <w:r w:rsidRPr="00FF16C2">
        <w:rPr>
          <w:i/>
          <w:iCs/>
          <w:sz w:val="24"/>
          <w:szCs w:val="24"/>
        </w:rPr>
        <w:t>,</w:t>
      </w:r>
      <w:r>
        <w:rPr>
          <w:sz w:val="24"/>
          <w:szCs w:val="24"/>
        </w:rPr>
        <w:t xml:space="preserve"> </w:t>
      </w:r>
      <w:r w:rsidRPr="005F5065">
        <w:rPr>
          <w:i/>
          <w:sz w:val="24"/>
          <w:szCs w:val="24"/>
        </w:rPr>
        <w:t xml:space="preserve">Applied Animal </w:t>
      </w:r>
      <w:proofErr w:type="spellStart"/>
      <w:r w:rsidRPr="005F5065">
        <w:rPr>
          <w:i/>
          <w:sz w:val="24"/>
          <w:szCs w:val="24"/>
        </w:rPr>
        <w:t>Behaviou</w:t>
      </w:r>
      <w:r>
        <w:rPr>
          <w:i/>
          <w:sz w:val="24"/>
          <w:szCs w:val="24"/>
        </w:rPr>
        <w:t>r</w:t>
      </w:r>
      <w:proofErr w:type="spellEnd"/>
      <w:r>
        <w:rPr>
          <w:i/>
          <w:sz w:val="24"/>
          <w:szCs w:val="24"/>
        </w:rPr>
        <w:t xml:space="preserve"> Science,</w:t>
      </w:r>
      <w:r w:rsidRPr="005F5065">
        <w:rPr>
          <w:i/>
          <w:sz w:val="24"/>
          <w:szCs w:val="24"/>
        </w:rPr>
        <w:t xml:space="preserve"> </w:t>
      </w:r>
      <w:proofErr w:type="spellStart"/>
      <w:r w:rsidRPr="005F5065">
        <w:rPr>
          <w:i/>
          <w:sz w:val="24"/>
          <w:szCs w:val="24"/>
        </w:rPr>
        <w:t>Behaviour</w:t>
      </w:r>
      <w:proofErr w:type="spellEnd"/>
      <w:r w:rsidRPr="005F5065">
        <w:rPr>
          <w:i/>
          <w:sz w:val="24"/>
          <w:szCs w:val="24"/>
        </w:rPr>
        <w:t>, Behavioral Ecology, Behavioral Ecology and Sociobiology, Canadian Journal of Zoology,</w:t>
      </w:r>
      <w:r>
        <w:rPr>
          <w:i/>
          <w:sz w:val="24"/>
          <w:szCs w:val="24"/>
        </w:rPr>
        <w:t xml:space="preserve"> Climate Change Ecology,</w:t>
      </w:r>
      <w:r w:rsidRPr="005F5065">
        <w:rPr>
          <w:i/>
          <w:sz w:val="24"/>
          <w:szCs w:val="24"/>
        </w:rPr>
        <w:t xml:space="preserve"> Ethology</w:t>
      </w:r>
      <w:r>
        <w:rPr>
          <w:i/>
          <w:sz w:val="24"/>
          <w:szCs w:val="24"/>
        </w:rPr>
        <w:t>, I</w:t>
      </w:r>
      <w:r w:rsidRPr="005F5065">
        <w:rPr>
          <w:i/>
          <w:sz w:val="24"/>
          <w:szCs w:val="24"/>
        </w:rPr>
        <w:t>bis, Journal of Wildlife Management</w:t>
      </w:r>
      <w:r>
        <w:rPr>
          <w:i/>
          <w:sz w:val="24"/>
          <w:szCs w:val="24"/>
        </w:rPr>
        <w:t>, PLOS ONE</w:t>
      </w:r>
    </w:p>
    <w:p w14:paraId="25C61659" w14:textId="77777777" w:rsidR="00A41EE3" w:rsidRDefault="00A41EE3" w:rsidP="00A41EE3">
      <w:pPr>
        <w:pStyle w:val="ListParagraph"/>
        <w:numPr>
          <w:ilvl w:val="0"/>
          <w:numId w:val="20"/>
        </w:numPr>
        <w:rPr>
          <w:sz w:val="24"/>
          <w:szCs w:val="24"/>
        </w:rPr>
      </w:pPr>
      <w:r>
        <w:rPr>
          <w:sz w:val="24"/>
          <w:szCs w:val="24"/>
        </w:rPr>
        <w:t>Ad-hoc Reviewer for NSF Behavioral Systems Cluster (fall 2022)</w:t>
      </w:r>
    </w:p>
    <w:p w14:paraId="3B542661" w14:textId="77777777" w:rsidR="00A41EE3" w:rsidRPr="005432AA" w:rsidRDefault="00A41EE3" w:rsidP="00A41EE3">
      <w:pPr>
        <w:pStyle w:val="ListParagraph"/>
        <w:numPr>
          <w:ilvl w:val="0"/>
          <w:numId w:val="20"/>
        </w:numPr>
        <w:rPr>
          <w:i/>
          <w:sz w:val="24"/>
          <w:szCs w:val="24"/>
        </w:rPr>
      </w:pPr>
      <w:r>
        <w:rPr>
          <w:iCs/>
          <w:sz w:val="24"/>
          <w:szCs w:val="24"/>
        </w:rPr>
        <w:t>Ad-hoc Reviewer for the Bureau of Land Management (spring 2022)</w:t>
      </w:r>
    </w:p>
    <w:p w14:paraId="26512D1C" w14:textId="77777777" w:rsidR="00A41EE3" w:rsidRDefault="00A41EE3" w:rsidP="00A41EE3">
      <w:pPr>
        <w:pStyle w:val="ListParagraph"/>
        <w:numPr>
          <w:ilvl w:val="0"/>
          <w:numId w:val="20"/>
        </w:numPr>
        <w:rPr>
          <w:sz w:val="24"/>
          <w:szCs w:val="24"/>
        </w:rPr>
      </w:pPr>
      <w:r>
        <w:rPr>
          <w:sz w:val="24"/>
          <w:szCs w:val="24"/>
        </w:rPr>
        <w:t>Ad-hoc Reviewer for the Natural Environment Research Council (spring 2020)</w:t>
      </w:r>
    </w:p>
    <w:p w14:paraId="133C44CB" w14:textId="77777777" w:rsidR="00A41EE3" w:rsidRDefault="00A41EE3" w:rsidP="00A41EE3">
      <w:pPr>
        <w:pStyle w:val="ListParagraph"/>
        <w:numPr>
          <w:ilvl w:val="0"/>
          <w:numId w:val="20"/>
        </w:numPr>
        <w:rPr>
          <w:sz w:val="24"/>
          <w:szCs w:val="24"/>
        </w:rPr>
      </w:pPr>
      <w:r w:rsidRPr="005F5065">
        <w:rPr>
          <w:sz w:val="24"/>
          <w:szCs w:val="24"/>
        </w:rPr>
        <w:t>Reviewer on NSF</w:t>
      </w:r>
      <w:r>
        <w:rPr>
          <w:sz w:val="24"/>
          <w:szCs w:val="24"/>
        </w:rPr>
        <w:t xml:space="preserve"> Animal Behavior Systems panel (</w:t>
      </w:r>
      <w:r w:rsidRPr="005F5065">
        <w:rPr>
          <w:sz w:val="24"/>
          <w:szCs w:val="24"/>
        </w:rPr>
        <w:t>spring 2016</w:t>
      </w:r>
      <w:r>
        <w:rPr>
          <w:sz w:val="24"/>
          <w:szCs w:val="24"/>
        </w:rPr>
        <w:t>)</w:t>
      </w:r>
    </w:p>
    <w:p w14:paraId="0A27ED60" w14:textId="77777777" w:rsidR="00A41EE3" w:rsidRPr="000F3B23" w:rsidRDefault="00A41EE3" w:rsidP="00A41EE3">
      <w:pPr>
        <w:pStyle w:val="ListParagraph"/>
        <w:numPr>
          <w:ilvl w:val="0"/>
          <w:numId w:val="20"/>
        </w:numPr>
        <w:rPr>
          <w:sz w:val="24"/>
          <w:szCs w:val="24"/>
        </w:rPr>
      </w:pPr>
      <w:r w:rsidRPr="000F3B23">
        <w:rPr>
          <w:sz w:val="24"/>
          <w:szCs w:val="24"/>
        </w:rPr>
        <w:t xml:space="preserve">Consultant to Friends of Animals: assessed Bureau of Land Management plan to round up </w:t>
      </w:r>
      <w:r>
        <w:rPr>
          <w:sz w:val="24"/>
          <w:szCs w:val="24"/>
        </w:rPr>
        <w:t xml:space="preserve">and remove </w:t>
      </w:r>
      <w:r w:rsidRPr="000F3B23">
        <w:rPr>
          <w:sz w:val="24"/>
          <w:szCs w:val="24"/>
        </w:rPr>
        <w:t>332 horses from eastern Nevada (2015)</w:t>
      </w:r>
    </w:p>
    <w:p w14:paraId="2ACFAE7D" w14:textId="77777777" w:rsidR="00BD4982" w:rsidRPr="00240E52" w:rsidRDefault="00BD4982" w:rsidP="00240E52">
      <w:pPr>
        <w:ind w:left="0" w:firstLine="0"/>
        <w:rPr>
          <w:sz w:val="24"/>
          <w:szCs w:val="24"/>
        </w:rPr>
      </w:pPr>
    </w:p>
    <w:p w14:paraId="408FD578" w14:textId="77777777" w:rsidR="00A41EE3" w:rsidRDefault="00A41EE3" w:rsidP="00A41EE3">
      <w:pPr>
        <w:pStyle w:val="Heading2"/>
        <w:rPr>
          <w:sz w:val="24"/>
          <w:szCs w:val="24"/>
        </w:rPr>
      </w:pPr>
      <w:bookmarkStart w:id="20" w:name="_Toc510166583"/>
      <w:r w:rsidRPr="00E74813">
        <w:rPr>
          <w:sz w:val="24"/>
          <w:szCs w:val="24"/>
        </w:rPr>
        <w:t>Professional Affiliations</w:t>
      </w:r>
      <w:bookmarkEnd w:id="20"/>
    </w:p>
    <w:p w14:paraId="68FD3A7A" w14:textId="77777777" w:rsidR="00A41EE3" w:rsidRPr="00E74813" w:rsidRDefault="00A41EE3" w:rsidP="00A41EE3"/>
    <w:p w14:paraId="55B94B03" w14:textId="77777777" w:rsidR="00A41EE3" w:rsidRDefault="00A41EE3" w:rsidP="00A41EE3">
      <w:pPr>
        <w:pStyle w:val="ListParagraph"/>
        <w:numPr>
          <w:ilvl w:val="0"/>
          <w:numId w:val="12"/>
        </w:numPr>
        <w:rPr>
          <w:sz w:val="24"/>
          <w:szCs w:val="24"/>
        </w:rPr>
      </w:pPr>
      <w:r w:rsidRPr="005F5065">
        <w:rPr>
          <w:sz w:val="24"/>
          <w:szCs w:val="24"/>
        </w:rPr>
        <w:t>Animal Behavior Society (2014-present)</w:t>
      </w:r>
    </w:p>
    <w:p w14:paraId="407F931F" w14:textId="7D94EE92" w:rsidR="00A41EE3" w:rsidRDefault="00A41EE3" w:rsidP="00A41EE3">
      <w:pPr>
        <w:pStyle w:val="ListParagraph"/>
        <w:numPr>
          <w:ilvl w:val="1"/>
          <w:numId w:val="12"/>
        </w:numPr>
        <w:rPr>
          <w:sz w:val="24"/>
          <w:szCs w:val="24"/>
        </w:rPr>
      </w:pPr>
      <w:r>
        <w:rPr>
          <w:sz w:val="24"/>
          <w:szCs w:val="24"/>
        </w:rPr>
        <w:t>Charles H. Turner Program Steering Committee (2022</w:t>
      </w:r>
      <w:r w:rsidR="00FE0201">
        <w:rPr>
          <w:sz w:val="24"/>
          <w:szCs w:val="24"/>
        </w:rPr>
        <w:t>-present</w:t>
      </w:r>
      <w:r>
        <w:rPr>
          <w:sz w:val="24"/>
          <w:szCs w:val="24"/>
        </w:rPr>
        <w:t>)</w:t>
      </w:r>
    </w:p>
    <w:p w14:paraId="793BEEB7" w14:textId="39CA97A6" w:rsidR="00A41EE3" w:rsidRDefault="00A41EE3" w:rsidP="00A41EE3">
      <w:pPr>
        <w:pStyle w:val="ListParagraph"/>
        <w:numPr>
          <w:ilvl w:val="1"/>
          <w:numId w:val="12"/>
        </w:numPr>
        <w:rPr>
          <w:sz w:val="24"/>
          <w:szCs w:val="24"/>
        </w:rPr>
      </w:pPr>
      <w:r>
        <w:rPr>
          <w:sz w:val="24"/>
          <w:szCs w:val="24"/>
        </w:rPr>
        <w:t>Charles H. Tuner student mentor (summer 2021</w:t>
      </w:r>
      <w:r w:rsidR="00FE0201">
        <w:rPr>
          <w:sz w:val="24"/>
          <w:szCs w:val="24"/>
        </w:rPr>
        <w:t>-</w:t>
      </w:r>
      <w:r>
        <w:rPr>
          <w:sz w:val="24"/>
          <w:szCs w:val="24"/>
        </w:rPr>
        <w:t>2022)</w:t>
      </w:r>
    </w:p>
    <w:p w14:paraId="0B41D640" w14:textId="77777777" w:rsidR="00A41EE3" w:rsidRDefault="00A41EE3" w:rsidP="00A41EE3">
      <w:pPr>
        <w:pStyle w:val="ListParagraph"/>
        <w:numPr>
          <w:ilvl w:val="1"/>
          <w:numId w:val="12"/>
        </w:numPr>
        <w:rPr>
          <w:sz w:val="24"/>
          <w:szCs w:val="24"/>
        </w:rPr>
      </w:pPr>
      <w:r>
        <w:rPr>
          <w:sz w:val="24"/>
          <w:szCs w:val="24"/>
        </w:rPr>
        <w:t>Mentor for the Student Mentoring Program (summer 2020)</w:t>
      </w:r>
    </w:p>
    <w:p w14:paraId="77C4FAC9" w14:textId="77777777" w:rsidR="00A41EE3" w:rsidRDefault="00A41EE3" w:rsidP="00A41EE3">
      <w:pPr>
        <w:pStyle w:val="ListParagraph"/>
        <w:numPr>
          <w:ilvl w:val="1"/>
          <w:numId w:val="12"/>
        </w:numPr>
        <w:rPr>
          <w:sz w:val="24"/>
          <w:szCs w:val="24"/>
        </w:rPr>
      </w:pPr>
      <w:r>
        <w:rPr>
          <w:sz w:val="24"/>
          <w:szCs w:val="24"/>
        </w:rPr>
        <w:t>Diversity Committee member (2020-present)</w:t>
      </w:r>
    </w:p>
    <w:p w14:paraId="5AD5F14C" w14:textId="3687DA32" w:rsidR="00A41EE3" w:rsidRPr="005F5065" w:rsidRDefault="00A41EE3" w:rsidP="00A41EE3">
      <w:pPr>
        <w:pStyle w:val="ListParagraph"/>
        <w:numPr>
          <w:ilvl w:val="1"/>
          <w:numId w:val="12"/>
        </w:numPr>
        <w:rPr>
          <w:sz w:val="24"/>
          <w:szCs w:val="24"/>
        </w:rPr>
      </w:pPr>
      <w:r>
        <w:rPr>
          <w:sz w:val="24"/>
          <w:szCs w:val="24"/>
        </w:rPr>
        <w:t>Diversity Committee Workshop Steering Committee (2020</w:t>
      </w:r>
      <w:r w:rsidR="00FE0201">
        <w:rPr>
          <w:sz w:val="24"/>
          <w:szCs w:val="24"/>
        </w:rPr>
        <w:t>-present</w:t>
      </w:r>
      <w:r>
        <w:rPr>
          <w:sz w:val="24"/>
          <w:szCs w:val="24"/>
        </w:rPr>
        <w:t>)</w:t>
      </w:r>
    </w:p>
    <w:p w14:paraId="5C96C940" w14:textId="77777777" w:rsidR="00A41EE3" w:rsidRDefault="00A41EE3" w:rsidP="00A41EE3">
      <w:pPr>
        <w:pStyle w:val="ListParagraph"/>
        <w:numPr>
          <w:ilvl w:val="1"/>
          <w:numId w:val="13"/>
        </w:numPr>
        <w:rPr>
          <w:sz w:val="24"/>
          <w:szCs w:val="24"/>
        </w:rPr>
      </w:pPr>
      <w:r w:rsidRPr="005F5065">
        <w:rPr>
          <w:sz w:val="24"/>
          <w:szCs w:val="24"/>
        </w:rPr>
        <w:t>Film Festival Committee Board Member</w:t>
      </w:r>
      <w:r>
        <w:rPr>
          <w:sz w:val="24"/>
          <w:szCs w:val="24"/>
        </w:rPr>
        <w:t xml:space="preserve"> </w:t>
      </w:r>
      <w:r w:rsidRPr="005F5065">
        <w:rPr>
          <w:sz w:val="24"/>
          <w:szCs w:val="24"/>
        </w:rPr>
        <w:t>(2017-present)</w:t>
      </w:r>
    </w:p>
    <w:p w14:paraId="1FB37185" w14:textId="3AB2D010" w:rsidR="00A41EE3" w:rsidRDefault="00A41EE3" w:rsidP="00A41EE3">
      <w:pPr>
        <w:pStyle w:val="ListParagraph"/>
        <w:numPr>
          <w:ilvl w:val="1"/>
          <w:numId w:val="13"/>
        </w:numPr>
        <w:rPr>
          <w:sz w:val="24"/>
          <w:szCs w:val="24"/>
        </w:rPr>
      </w:pPr>
      <w:r>
        <w:rPr>
          <w:sz w:val="24"/>
          <w:szCs w:val="24"/>
        </w:rPr>
        <w:t>Behavior Conservation Workshop Steering Committee (2020</w:t>
      </w:r>
      <w:r w:rsidR="00FE0201">
        <w:rPr>
          <w:sz w:val="24"/>
          <w:szCs w:val="24"/>
        </w:rPr>
        <w:t>-</w:t>
      </w:r>
      <w:r>
        <w:rPr>
          <w:sz w:val="24"/>
          <w:szCs w:val="24"/>
        </w:rPr>
        <w:t>2022</w:t>
      </w:r>
      <w:r w:rsidR="00852430">
        <w:rPr>
          <w:sz w:val="24"/>
          <w:szCs w:val="24"/>
        </w:rPr>
        <w:t>)</w:t>
      </w:r>
    </w:p>
    <w:p w14:paraId="4216C9EB" w14:textId="77777777" w:rsidR="00A41EE3" w:rsidRDefault="00A41EE3" w:rsidP="00A41EE3">
      <w:pPr>
        <w:pStyle w:val="ListParagraph"/>
        <w:numPr>
          <w:ilvl w:val="1"/>
          <w:numId w:val="13"/>
        </w:numPr>
        <w:rPr>
          <w:sz w:val="24"/>
          <w:szCs w:val="24"/>
        </w:rPr>
      </w:pPr>
      <w:r>
        <w:rPr>
          <w:sz w:val="24"/>
          <w:szCs w:val="24"/>
        </w:rPr>
        <w:t>Behavior Conservation Committee member (2016-present)</w:t>
      </w:r>
    </w:p>
    <w:p w14:paraId="7F4D0499" w14:textId="77777777" w:rsidR="00A41EE3" w:rsidRPr="00E6652F" w:rsidRDefault="00A41EE3" w:rsidP="00A41EE3">
      <w:pPr>
        <w:pStyle w:val="ListParagraph"/>
        <w:numPr>
          <w:ilvl w:val="1"/>
          <w:numId w:val="13"/>
        </w:numPr>
        <w:rPr>
          <w:sz w:val="24"/>
          <w:szCs w:val="24"/>
        </w:rPr>
      </w:pPr>
      <w:r w:rsidRPr="005F5065">
        <w:rPr>
          <w:sz w:val="24"/>
          <w:szCs w:val="24"/>
        </w:rPr>
        <w:t>Co-organizer of Behavior Conservation Workshop (2016-2017)</w:t>
      </w:r>
    </w:p>
    <w:p w14:paraId="48B665AE" w14:textId="77777777" w:rsidR="00A41EE3" w:rsidRPr="003119BC" w:rsidRDefault="00A41EE3" w:rsidP="00A41EE3">
      <w:pPr>
        <w:pStyle w:val="ListParagraph"/>
        <w:numPr>
          <w:ilvl w:val="1"/>
          <w:numId w:val="13"/>
        </w:numPr>
        <w:rPr>
          <w:sz w:val="24"/>
          <w:szCs w:val="24"/>
        </w:rPr>
      </w:pPr>
      <w:r>
        <w:rPr>
          <w:sz w:val="24"/>
          <w:szCs w:val="24"/>
        </w:rPr>
        <w:t xml:space="preserve">Behavior </w:t>
      </w:r>
      <w:r w:rsidRPr="005F5065">
        <w:rPr>
          <w:sz w:val="24"/>
          <w:szCs w:val="24"/>
        </w:rPr>
        <w:t>Conservation Committee Board Member (2017-</w:t>
      </w:r>
      <w:r>
        <w:rPr>
          <w:sz w:val="24"/>
          <w:szCs w:val="24"/>
        </w:rPr>
        <w:t>2020</w:t>
      </w:r>
      <w:r w:rsidRPr="005F5065">
        <w:rPr>
          <w:sz w:val="24"/>
          <w:szCs w:val="24"/>
        </w:rPr>
        <w:t>)</w:t>
      </w:r>
    </w:p>
    <w:p w14:paraId="1867A70B" w14:textId="77777777" w:rsidR="00A41EE3" w:rsidRPr="00E86390" w:rsidRDefault="00A41EE3" w:rsidP="00A41EE3">
      <w:pPr>
        <w:pStyle w:val="ListParagraph"/>
        <w:numPr>
          <w:ilvl w:val="1"/>
          <w:numId w:val="13"/>
        </w:numPr>
        <w:rPr>
          <w:sz w:val="24"/>
          <w:szCs w:val="24"/>
        </w:rPr>
      </w:pPr>
      <w:r w:rsidRPr="005F5065">
        <w:rPr>
          <w:sz w:val="24"/>
          <w:szCs w:val="24"/>
        </w:rPr>
        <w:t xml:space="preserve">Reviewer for </w:t>
      </w:r>
      <w:r>
        <w:rPr>
          <w:sz w:val="24"/>
          <w:szCs w:val="24"/>
        </w:rPr>
        <w:t xml:space="preserve">Student Research Grant applications </w:t>
      </w:r>
      <w:r w:rsidRPr="005F5065">
        <w:rPr>
          <w:sz w:val="24"/>
          <w:szCs w:val="24"/>
        </w:rPr>
        <w:t>(spring 2015)</w:t>
      </w:r>
    </w:p>
    <w:p w14:paraId="5B801AE0" w14:textId="77777777" w:rsidR="00A41EE3" w:rsidRDefault="00A41EE3" w:rsidP="00A41EE3">
      <w:pPr>
        <w:pStyle w:val="ListParagraph"/>
        <w:numPr>
          <w:ilvl w:val="0"/>
          <w:numId w:val="12"/>
        </w:numPr>
        <w:rPr>
          <w:sz w:val="24"/>
          <w:szCs w:val="24"/>
        </w:rPr>
      </w:pPr>
      <w:r w:rsidRPr="005F5065">
        <w:rPr>
          <w:sz w:val="24"/>
          <w:szCs w:val="24"/>
        </w:rPr>
        <w:t>Society for Integrative and Comparative Biology (2015-present)</w:t>
      </w:r>
    </w:p>
    <w:p w14:paraId="5C93E0F6" w14:textId="77777777" w:rsidR="00A41EE3" w:rsidRPr="005F5065" w:rsidRDefault="00A41EE3" w:rsidP="00A41EE3">
      <w:pPr>
        <w:pStyle w:val="ListParagraph"/>
        <w:numPr>
          <w:ilvl w:val="0"/>
          <w:numId w:val="12"/>
        </w:numPr>
        <w:rPr>
          <w:sz w:val="24"/>
          <w:szCs w:val="24"/>
        </w:rPr>
      </w:pPr>
      <w:r w:rsidRPr="00CA53D0">
        <w:rPr>
          <w:sz w:val="24"/>
          <w:szCs w:val="24"/>
        </w:rPr>
        <w:t>International Union for Conservation of Nature’s Equine Specialist Group</w:t>
      </w:r>
      <w:r>
        <w:rPr>
          <w:sz w:val="24"/>
          <w:szCs w:val="24"/>
        </w:rPr>
        <w:t xml:space="preserve"> (2020-present)</w:t>
      </w:r>
    </w:p>
    <w:p w14:paraId="302A1230" w14:textId="77777777" w:rsidR="00A41EE3" w:rsidRDefault="00A41EE3" w:rsidP="00A41EE3">
      <w:pPr>
        <w:rPr>
          <w:sz w:val="24"/>
          <w:szCs w:val="24"/>
        </w:rPr>
      </w:pPr>
    </w:p>
    <w:p w14:paraId="59088697" w14:textId="77777777" w:rsidR="00A41EE3" w:rsidRDefault="00A41EE3" w:rsidP="00A41EE3">
      <w:pPr>
        <w:pStyle w:val="Heading2"/>
        <w:tabs>
          <w:tab w:val="center" w:pos="8932"/>
        </w:tabs>
        <w:ind w:left="-15" w:right="0" w:firstLine="0"/>
        <w:rPr>
          <w:sz w:val="24"/>
          <w:szCs w:val="24"/>
        </w:rPr>
      </w:pPr>
      <w:bookmarkStart w:id="21" w:name="_Toc510166584"/>
      <w:r>
        <w:rPr>
          <w:sz w:val="24"/>
          <w:szCs w:val="24"/>
        </w:rPr>
        <w:t>Outreach</w:t>
      </w:r>
    </w:p>
    <w:p w14:paraId="37202FD0" w14:textId="77777777" w:rsidR="00A41EE3" w:rsidRPr="00D33A19" w:rsidRDefault="00A41EE3" w:rsidP="00A41EE3">
      <w:pPr>
        <w:rPr>
          <w:sz w:val="24"/>
          <w:szCs w:val="24"/>
        </w:rPr>
      </w:pPr>
    </w:p>
    <w:p w14:paraId="68D71A0C" w14:textId="77777777" w:rsidR="00A41EE3" w:rsidRDefault="00A41EE3" w:rsidP="00A41EE3">
      <w:pPr>
        <w:pStyle w:val="ListParagraph"/>
        <w:numPr>
          <w:ilvl w:val="0"/>
          <w:numId w:val="30"/>
        </w:numPr>
        <w:rPr>
          <w:sz w:val="24"/>
          <w:szCs w:val="24"/>
        </w:rPr>
      </w:pPr>
      <w:r>
        <w:rPr>
          <w:sz w:val="24"/>
          <w:szCs w:val="24"/>
        </w:rPr>
        <w:t xml:space="preserve">Invited speaker for “Lunch with a Scientist” at the </w:t>
      </w:r>
      <w:proofErr w:type="spellStart"/>
      <w:r>
        <w:rPr>
          <w:sz w:val="24"/>
          <w:szCs w:val="24"/>
        </w:rPr>
        <w:t>ScienceWriters</w:t>
      </w:r>
      <w:proofErr w:type="spellEnd"/>
      <w:r>
        <w:rPr>
          <w:sz w:val="24"/>
          <w:szCs w:val="24"/>
        </w:rPr>
        <w:t xml:space="preserve"> Conference (fall 2022)</w:t>
      </w:r>
    </w:p>
    <w:p w14:paraId="1F0F363F" w14:textId="77777777" w:rsidR="00A41EE3" w:rsidRDefault="00A41EE3" w:rsidP="00A41EE3">
      <w:pPr>
        <w:pStyle w:val="ListParagraph"/>
        <w:numPr>
          <w:ilvl w:val="0"/>
          <w:numId w:val="30"/>
        </w:numPr>
        <w:rPr>
          <w:sz w:val="24"/>
          <w:szCs w:val="24"/>
        </w:rPr>
      </w:pPr>
      <w:r>
        <w:rPr>
          <w:sz w:val="24"/>
          <w:szCs w:val="24"/>
        </w:rPr>
        <w:t>Consultant to BBC Studios regarding a documentary featuring the feral horses of Shackleford Banks, NC (summer 2021)</w:t>
      </w:r>
    </w:p>
    <w:p w14:paraId="25A0DA57" w14:textId="77777777" w:rsidR="00A41EE3" w:rsidRDefault="00A41EE3" w:rsidP="00A41EE3">
      <w:pPr>
        <w:pStyle w:val="ListParagraph"/>
        <w:numPr>
          <w:ilvl w:val="0"/>
          <w:numId w:val="30"/>
        </w:numPr>
        <w:rPr>
          <w:sz w:val="24"/>
          <w:szCs w:val="24"/>
        </w:rPr>
      </w:pPr>
      <w:r>
        <w:rPr>
          <w:sz w:val="24"/>
          <w:szCs w:val="24"/>
        </w:rPr>
        <w:t xml:space="preserve">Research featured in </w:t>
      </w:r>
      <w:r w:rsidRPr="00A42A0F">
        <w:rPr>
          <w:i/>
          <w:iCs/>
          <w:sz w:val="24"/>
          <w:szCs w:val="24"/>
        </w:rPr>
        <w:t>The Horse</w:t>
      </w:r>
      <w:r>
        <w:rPr>
          <w:sz w:val="24"/>
          <w:szCs w:val="24"/>
        </w:rPr>
        <w:t xml:space="preserve">, an online publication on horse health care </w:t>
      </w:r>
      <w:hyperlink r:id="rId10" w:history="1">
        <w:r w:rsidRPr="00FF39F0">
          <w:rPr>
            <w:rStyle w:val="Hyperlink"/>
            <w:sz w:val="24"/>
            <w:szCs w:val="24"/>
          </w:rPr>
          <w:t>https://thehor</w:t>
        </w:r>
        <w:r w:rsidRPr="00FF39F0">
          <w:rPr>
            <w:rStyle w:val="Hyperlink"/>
            <w:sz w:val="24"/>
            <w:szCs w:val="24"/>
          </w:rPr>
          <w:t>s</w:t>
        </w:r>
        <w:r w:rsidRPr="00FF39F0">
          <w:rPr>
            <w:rStyle w:val="Hyperlink"/>
            <w:sz w:val="24"/>
            <w:szCs w:val="24"/>
          </w:rPr>
          <w:t>e.com/193395/study-mare-vocalization-associated-with-foal-survival/</w:t>
        </w:r>
      </w:hyperlink>
      <w:r>
        <w:rPr>
          <w:sz w:val="24"/>
          <w:szCs w:val="24"/>
        </w:rPr>
        <w:t xml:space="preserve"> </w:t>
      </w:r>
    </w:p>
    <w:p w14:paraId="26E51213" w14:textId="77777777" w:rsidR="00A41EE3" w:rsidRDefault="00A41EE3" w:rsidP="00A41EE3">
      <w:pPr>
        <w:pStyle w:val="ListParagraph"/>
        <w:ind w:firstLine="0"/>
        <w:rPr>
          <w:sz w:val="24"/>
          <w:szCs w:val="24"/>
        </w:rPr>
      </w:pPr>
      <w:r>
        <w:rPr>
          <w:sz w:val="24"/>
          <w:szCs w:val="24"/>
        </w:rPr>
        <w:t>(</w:t>
      </w:r>
      <w:proofErr w:type="gramStart"/>
      <w:r>
        <w:rPr>
          <w:sz w:val="24"/>
          <w:szCs w:val="24"/>
        </w:rPr>
        <w:t>fall</w:t>
      </w:r>
      <w:proofErr w:type="gramEnd"/>
      <w:r>
        <w:rPr>
          <w:sz w:val="24"/>
          <w:szCs w:val="24"/>
        </w:rPr>
        <w:t xml:space="preserve"> 2020)</w:t>
      </w:r>
    </w:p>
    <w:p w14:paraId="3CF32DE8" w14:textId="4D8A10D7" w:rsidR="00A41EE3" w:rsidRPr="00A42A0F" w:rsidRDefault="00A41EE3" w:rsidP="00A41EE3">
      <w:pPr>
        <w:pStyle w:val="ListParagraph"/>
        <w:numPr>
          <w:ilvl w:val="0"/>
          <w:numId w:val="30"/>
        </w:numPr>
        <w:rPr>
          <w:sz w:val="24"/>
          <w:szCs w:val="24"/>
        </w:rPr>
      </w:pPr>
      <w:r>
        <w:rPr>
          <w:sz w:val="24"/>
          <w:szCs w:val="24"/>
        </w:rPr>
        <w:t>Presented at Nerd Nite!</w:t>
      </w:r>
      <w:r w:rsidR="00C100D2">
        <w:rPr>
          <w:sz w:val="24"/>
          <w:szCs w:val="24"/>
        </w:rPr>
        <w:t xml:space="preserve"> Memphis</w:t>
      </w:r>
      <w:r>
        <w:rPr>
          <w:sz w:val="24"/>
          <w:szCs w:val="24"/>
        </w:rPr>
        <w:t xml:space="preserve"> (fall 2020</w:t>
      </w:r>
      <w:r w:rsidR="00C100D2">
        <w:rPr>
          <w:sz w:val="24"/>
          <w:szCs w:val="24"/>
        </w:rPr>
        <w:t>, fall 2022</w:t>
      </w:r>
      <w:r>
        <w:rPr>
          <w:sz w:val="24"/>
          <w:szCs w:val="24"/>
        </w:rPr>
        <w:t>)</w:t>
      </w:r>
    </w:p>
    <w:p w14:paraId="79F5D329" w14:textId="7FD575E1" w:rsidR="00A41EE3" w:rsidRDefault="00A41EE3" w:rsidP="00FE0201">
      <w:pPr>
        <w:pStyle w:val="ListParagraph"/>
        <w:numPr>
          <w:ilvl w:val="0"/>
          <w:numId w:val="30"/>
        </w:numPr>
        <w:rPr>
          <w:sz w:val="24"/>
          <w:szCs w:val="24"/>
        </w:rPr>
      </w:pPr>
      <w:r w:rsidRPr="00D33A19">
        <w:rPr>
          <w:sz w:val="24"/>
          <w:szCs w:val="24"/>
        </w:rPr>
        <w:t xml:space="preserve">Presented at UofM’s </w:t>
      </w:r>
      <w:r>
        <w:rPr>
          <w:sz w:val="24"/>
          <w:szCs w:val="24"/>
        </w:rPr>
        <w:t xml:space="preserve">Faculty </w:t>
      </w:r>
      <w:proofErr w:type="spellStart"/>
      <w:r w:rsidRPr="00D33A19">
        <w:rPr>
          <w:sz w:val="24"/>
          <w:szCs w:val="24"/>
        </w:rPr>
        <w:t>N</w:t>
      </w:r>
      <w:r>
        <w:rPr>
          <w:sz w:val="24"/>
          <w:szCs w:val="24"/>
        </w:rPr>
        <w:t>ED</w:t>
      </w:r>
      <w:r w:rsidRPr="00D33A19">
        <w:rPr>
          <w:sz w:val="24"/>
          <w:szCs w:val="24"/>
        </w:rPr>
        <w:t>Talks</w:t>
      </w:r>
      <w:proofErr w:type="spellEnd"/>
      <w:r w:rsidRPr="00D33A19">
        <w:rPr>
          <w:sz w:val="24"/>
          <w:szCs w:val="24"/>
        </w:rPr>
        <w:t xml:space="preserve"> (fall 2019)</w:t>
      </w:r>
    </w:p>
    <w:p w14:paraId="2DCE73E4" w14:textId="34672DC3" w:rsidR="00306287" w:rsidRDefault="00306287" w:rsidP="00306287">
      <w:pPr>
        <w:pStyle w:val="ListParagraph"/>
        <w:numPr>
          <w:ilvl w:val="0"/>
          <w:numId w:val="30"/>
        </w:numPr>
        <w:rPr>
          <w:sz w:val="24"/>
          <w:szCs w:val="24"/>
        </w:rPr>
      </w:pPr>
      <w:r>
        <w:rPr>
          <w:sz w:val="24"/>
          <w:szCs w:val="24"/>
        </w:rPr>
        <w:t xml:space="preserve">Presented during </w:t>
      </w:r>
      <w:proofErr w:type="spellStart"/>
      <w:r w:rsidR="005F1F0C">
        <w:rPr>
          <w:sz w:val="24"/>
          <w:szCs w:val="24"/>
        </w:rPr>
        <w:t>ISU</w:t>
      </w:r>
      <w:r w:rsidRPr="00C375A9">
        <w:rPr>
          <w:sz w:val="24"/>
          <w:szCs w:val="24"/>
        </w:rPr>
        <w:t>Al</w:t>
      </w:r>
      <w:proofErr w:type="spellEnd"/>
      <w:r w:rsidRPr="00C375A9">
        <w:rPr>
          <w:sz w:val="24"/>
          <w:szCs w:val="24"/>
        </w:rPr>
        <w:t xml:space="preserve"> </w:t>
      </w:r>
      <w:proofErr w:type="spellStart"/>
      <w:r w:rsidRPr="00C375A9">
        <w:rPr>
          <w:sz w:val="24"/>
          <w:szCs w:val="24"/>
        </w:rPr>
        <w:t>Éxito</w:t>
      </w:r>
      <w:proofErr w:type="spellEnd"/>
      <w:r w:rsidRPr="00C375A9">
        <w:rPr>
          <w:sz w:val="24"/>
          <w:szCs w:val="24"/>
        </w:rPr>
        <w:t xml:space="preserve"> visit</w:t>
      </w:r>
      <w:r>
        <w:rPr>
          <w:sz w:val="24"/>
          <w:szCs w:val="24"/>
        </w:rPr>
        <w:t xml:space="preserve"> (falls 2018, 2019)</w:t>
      </w:r>
    </w:p>
    <w:p w14:paraId="6440C6B8" w14:textId="77777777" w:rsidR="00306287" w:rsidRDefault="00306287" w:rsidP="00306287">
      <w:pPr>
        <w:pStyle w:val="ListParagraph"/>
        <w:numPr>
          <w:ilvl w:val="0"/>
          <w:numId w:val="30"/>
        </w:numPr>
        <w:rPr>
          <w:sz w:val="24"/>
          <w:szCs w:val="24"/>
        </w:rPr>
      </w:pPr>
      <w:r>
        <w:rPr>
          <w:sz w:val="24"/>
          <w:szCs w:val="24"/>
        </w:rPr>
        <w:lastRenderedPageBreak/>
        <w:t>Presented to ISU Fish and Wildlife Biology club (fall 2018)</w:t>
      </w:r>
    </w:p>
    <w:p w14:paraId="24147955" w14:textId="77777777" w:rsidR="00306287" w:rsidRDefault="00306287" w:rsidP="00306287">
      <w:pPr>
        <w:pStyle w:val="ListParagraph"/>
        <w:numPr>
          <w:ilvl w:val="0"/>
          <w:numId w:val="30"/>
        </w:numPr>
        <w:rPr>
          <w:sz w:val="24"/>
          <w:szCs w:val="24"/>
        </w:rPr>
      </w:pPr>
      <w:r>
        <w:rPr>
          <w:sz w:val="24"/>
          <w:szCs w:val="24"/>
        </w:rPr>
        <w:t>Participated in Maize Retreat (spring 2018)</w:t>
      </w:r>
    </w:p>
    <w:p w14:paraId="407F685A" w14:textId="77777777" w:rsidR="00306287" w:rsidRDefault="00306287" w:rsidP="00306287">
      <w:pPr>
        <w:pStyle w:val="ListParagraph"/>
        <w:numPr>
          <w:ilvl w:val="0"/>
          <w:numId w:val="30"/>
        </w:numPr>
        <w:rPr>
          <w:sz w:val="24"/>
          <w:szCs w:val="24"/>
        </w:rPr>
      </w:pPr>
      <w:r>
        <w:rPr>
          <w:sz w:val="24"/>
          <w:szCs w:val="24"/>
        </w:rPr>
        <w:t>Presented to ISU Women’s Group (spring 2018)</w:t>
      </w:r>
    </w:p>
    <w:p w14:paraId="72D3208E" w14:textId="77777777" w:rsidR="00306287" w:rsidRDefault="00306287" w:rsidP="00306287">
      <w:pPr>
        <w:pStyle w:val="ListParagraph"/>
        <w:numPr>
          <w:ilvl w:val="0"/>
          <w:numId w:val="30"/>
        </w:numPr>
        <w:rPr>
          <w:sz w:val="24"/>
          <w:szCs w:val="24"/>
        </w:rPr>
      </w:pPr>
      <w:r w:rsidRPr="00E505A6">
        <w:rPr>
          <w:sz w:val="24"/>
          <w:szCs w:val="24"/>
        </w:rPr>
        <w:t>Present</w:t>
      </w:r>
      <w:r>
        <w:rPr>
          <w:sz w:val="24"/>
          <w:szCs w:val="24"/>
        </w:rPr>
        <w:t>ed</w:t>
      </w:r>
      <w:r w:rsidRPr="00E505A6">
        <w:rPr>
          <w:sz w:val="24"/>
          <w:szCs w:val="24"/>
        </w:rPr>
        <w:t xml:space="preserve"> at Nerd Nite!</w:t>
      </w:r>
      <w:r>
        <w:rPr>
          <w:sz w:val="24"/>
          <w:szCs w:val="24"/>
        </w:rPr>
        <w:t xml:space="preserve"> Des Moines</w:t>
      </w:r>
      <w:r w:rsidRPr="00E505A6">
        <w:rPr>
          <w:sz w:val="24"/>
          <w:szCs w:val="24"/>
        </w:rPr>
        <w:t xml:space="preserve"> (spring 2017)</w:t>
      </w:r>
    </w:p>
    <w:p w14:paraId="2894DBF4" w14:textId="77777777" w:rsidR="00306287" w:rsidRDefault="00306287" w:rsidP="00306287">
      <w:pPr>
        <w:pStyle w:val="ListParagraph"/>
        <w:numPr>
          <w:ilvl w:val="0"/>
          <w:numId w:val="30"/>
        </w:numPr>
        <w:rPr>
          <w:sz w:val="24"/>
          <w:szCs w:val="24"/>
        </w:rPr>
      </w:pPr>
      <w:r>
        <w:rPr>
          <w:sz w:val="24"/>
          <w:szCs w:val="24"/>
        </w:rPr>
        <w:t>Presented to ISU Animal Behavior Club (spring 2017)</w:t>
      </w:r>
    </w:p>
    <w:p w14:paraId="76942EA5" w14:textId="03665FE1" w:rsidR="00306287" w:rsidRPr="00306287" w:rsidRDefault="00306287" w:rsidP="00306287">
      <w:pPr>
        <w:pStyle w:val="ListParagraph"/>
        <w:numPr>
          <w:ilvl w:val="0"/>
          <w:numId w:val="30"/>
        </w:numPr>
        <w:rPr>
          <w:sz w:val="24"/>
          <w:szCs w:val="24"/>
        </w:rPr>
      </w:pPr>
      <w:r>
        <w:rPr>
          <w:sz w:val="24"/>
          <w:szCs w:val="24"/>
        </w:rPr>
        <w:t>Presented to ISU Department of Animal Science (spring 2016)</w:t>
      </w:r>
    </w:p>
    <w:bookmarkEnd w:id="21"/>
    <w:p w14:paraId="090A3085" w14:textId="77777777" w:rsidR="00A41EE3" w:rsidRPr="0023196B" w:rsidRDefault="00A41EE3" w:rsidP="00306287">
      <w:pPr>
        <w:ind w:left="0" w:firstLine="0"/>
      </w:pPr>
    </w:p>
    <w:p w14:paraId="52215922" w14:textId="77777777" w:rsidR="00A41EE3" w:rsidRDefault="00A41EE3" w:rsidP="00A41EE3">
      <w:pPr>
        <w:pStyle w:val="Heading1"/>
        <w:ind w:left="0" w:right="3" w:firstLine="0"/>
        <w:jc w:val="left"/>
        <w:rPr>
          <w:sz w:val="28"/>
          <w:szCs w:val="28"/>
        </w:rPr>
      </w:pPr>
      <w:bookmarkStart w:id="22" w:name="_Toc510166585"/>
      <w:r w:rsidRPr="005F5065">
        <w:rPr>
          <w:sz w:val="28"/>
          <w:szCs w:val="28"/>
        </w:rPr>
        <w:t>Professional Development</w:t>
      </w:r>
      <w:bookmarkEnd w:id="22"/>
    </w:p>
    <w:p w14:paraId="64655427" w14:textId="77777777" w:rsidR="00A41EE3" w:rsidRDefault="00A41EE3" w:rsidP="00A41EE3"/>
    <w:p w14:paraId="1E5A3E1A" w14:textId="77777777" w:rsidR="00A41EE3" w:rsidRDefault="00A41EE3" w:rsidP="00A41EE3">
      <w:pPr>
        <w:pStyle w:val="Heading2"/>
        <w:rPr>
          <w:sz w:val="24"/>
          <w:szCs w:val="24"/>
        </w:rPr>
      </w:pPr>
      <w:bookmarkStart w:id="23" w:name="_Toc510166586"/>
      <w:r w:rsidRPr="00212AA7">
        <w:rPr>
          <w:sz w:val="24"/>
          <w:szCs w:val="24"/>
        </w:rPr>
        <w:t>Diversity Awareness</w:t>
      </w:r>
      <w:bookmarkEnd w:id="23"/>
    </w:p>
    <w:p w14:paraId="070D2E6F" w14:textId="77777777" w:rsidR="00A41EE3" w:rsidRPr="00212AA7" w:rsidRDefault="00A41EE3" w:rsidP="00A41EE3"/>
    <w:p w14:paraId="1FBB1AA3" w14:textId="77777777" w:rsidR="00A41EE3" w:rsidRPr="00212AA7" w:rsidRDefault="00A41EE3" w:rsidP="00A41EE3">
      <w:pPr>
        <w:pStyle w:val="Default"/>
        <w:numPr>
          <w:ilvl w:val="0"/>
          <w:numId w:val="14"/>
        </w:numPr>
      </w:pPr>
      <w:r w:rsidRPr="00212AA7">
        <w:t>Office of Multicultural Student Affairs:</w:t>
      </w:r>
      <w:r>
        <w:t xml:space="preserve"> SPARK participant (2017-2019</w:t>
      </w:r>
      <w:r w:rsidRPr="00212AA7">
        <w:t>)</w:t>
      </w:r>
    </w:p>
    <w:p w14:paraId="67F9AF89" w14:textId="77777777" w:rsidR="00A41EE3" w:rsidRPr="00212AA7" w:rsidRDefault="00A41EE3" w:rsidP="00A41EE3">
      <w:pPr>
        <w:pStyle w:val="Default"/>
        <w:numPr>
          <w:ilvl w:val="0"/>
          <w:numId w:val="14"/>
        </w:numPr>
      </w:pPr>
      <w:r w:rsidRPr="00212AA7">
        <w:t>CELT Workshop: Inclusive Classroom Faculty Development Workshop (2016)</w:t>
      </w:r>
    </w:p>
    <w:p w14:paraId="70D0102E" w14:textId="77777777" w:rsidR="00A41EE3" w:rsidRDefault="00A41EE3" w:rsidP="00A41EE3">
      <w:pPr>
        <w:pStyle w:val="Default"/>
        <w:numPr>
          <w:ilvl w:val="0"/>
          <w:numId w:val="14"/>
        </w:numPr>
      </w:pPr>
      <w:r w:rsidRPr="00212AA7">
        <w:t>Cultural Competency Lunch and Learn: White Privilege: Unpacking the Invisible Knapsack (2015)</w:t>
      </w:r>
    </w:p>
    <w:p w14:paraId="7909A6C0" w14:textId="77777777" w:rsidR="00A41EE3" w:rsidRPr="00212AA7" w:rsidRDefault="00A41EE3" w:rsidP="00A41EE3">
      <w:pPr>
        <w:pStyle w:val="Default"/>
        <w:ind w:left="720"/>
      </w:pPr>
    </w:p>
    <w:p w14:paraId="024EFF47" w14:textId="77777777" w:rsidR="00A41EE3" w:rsidRDefault="00A41EE3" w:rsidP="00A41EE3">
      <w:pPr>
        <w:pStyle w:val="Heading2"/>
        <w:rPr>
          <w:sz w:val="24"/>
          <w:szCs w:val="24"/>
        </w:rPr>
      </w:pPr>
      <w:bookmarkStart w:id="24" w:name="_Toc510166587"/>
      <w:r w:rsidRPr="00212AA7">
        <w:rPr>
          <w:sz w:val="24"/>
          <w:szCs w:val="24"/>
        </w:rPr>
        <w:t>Teaching</w:t>
      </w:r>
      <w:bookmarkEnd w:id="24"/>
    </w:p>
    <w:p w14:paraId="2BA3ED15" w14:textId="77777777" w:rsidR="00A41EE3" w:rsidRPr="00212AA7" w:rsidRDefault="00A41EE3" w:rsidP="00A41EE3"/>
    <w:p w14:paraId="4ACB1180" w14:textId="77777777" w:rsidR="00A41EE3" w:rsidRDefault="00A41EE3" w:rsidP="00A41EE3">
      <w:pPr>
        <w:pStyle w:val="Default"/>
        <w:numPr>
          <w:ilvl w:val="0"/>
          <w:numId w:val="16"/>
        </w:numPr>
      </w:pPr>
      <w:r>
        <w:t>Selected participant in the Deep Teaching Residency (2022)</w:t>
      </w:r>
    </w:p>
    <w:p w14:paraId="6B6B484B" w14:textId="77777777" w:rsidR="00A41EE3" w:rsidRDefault="00A41EE3" w:rsidP="00A41EE3">
      <w:pPr>
        <w:pStyle w:val="Default"/>
        <w:numPr>
          <w:ilvl w:val="0"/>
          <w:numId w:val="16"/>
        </w:numPr>
      </w:pPr>
      <w:r w:rsidRPr="00D217C2">
        <w:t xml:space="preserve">7 Research-Based Strategies </w:t>
      </w:r>
      <w:r>
        <w:t>t</w:t>
      </w:r>
      <w:r w:rsidRPr="00D217C2">
        <w:t xml:space="preserve">o Improve Learning </w:t>
      </w:r>
      <w:r>
        <w:t>(2019)</w:t>
      </w:r>
    </w:p>
    <w:p w14:paraId="0DC15B90" w14:textId="77777777" w:rsidR="00A41EE3" w:rsidRDefault="00A41EE3" w:rsidP="00A41EE3">
      <w:pPr>
        <w:pStyle w:val="Default"/>
        <w:numPr>
          <w:ilvl w:val="0"/>
          <w:numId w:val="16"/>
        </w:numPr>
      </w:pPr>
      <w:r w:rsidRPr="00212AA7">
        <w:t>Project LEA/RN</w:t>
      </w:r>
      <w:r>
        <w:t>:</w:t>
      </w:r>
      <w:r w:rsidRPr="00212AA7">
        <w:t xml:space="preserve"> working</w:t>
      </w:r>
      <w:r>
        <w:t xml:space="preserve"> group participant (2015-2019</w:t>
      </w:r>
      <w:r w:rsidRPr="00212AA7">
        <w:t>)</w:t>
      </w:r>
    </w:p>
    <w:p w14:paraId="4DE24F98" w14:textId="77777777" w:rsidR="00A41EE3" w:rsidRDefault="00A41EE3" w:rsidP="00A41EE3">
      <w:pPr>
        <w:pStyle w:val="Default"/>
        <w:numPr>
          <w:ilvl w:val="0"/>
          <w:numId w:val="16"/>
        </w:numPr>
      </w:pPr>
      <w:r>
        <w:t xml:space="preserve">CELT Workshop: </w:t>
      </w:r>
      <w:r w:rsidRPr="00BA2469">
        <w:t>Award-Winning Faculty Series: Information Overload: Practical Ways to Help your Students Recal</w:t>
      </w:r>
      <w:r>
        <w:t>l Information after Graduation (2018)</w:t>
      </w:r>
    </w:p>
    <w:p w14:paraId="7E146177" w14:textId="77777777" w:rsidR="00A41EE3" w:rsidRPr="00212AA7" w:rsidRDefault="00A41EE3" w:rsidP="00A41EE3">
      <w:pPr>
        <w:pStyle w:val="Default"/>
        <w:numPr>
          <w:ilvl w:val="0"/>
          <w:numId w:val="16"/>
        </w:numPr>
      </w:pPr>
      <w:r w:rsidRPr="00212AA7">
        <w:t>CELT Live Webinar: Effective Grading - The Art of Providing Useful (and Used) Feedback (2016)</w:t>
      </w:r>
    </w:p>
    <w:p w14:paraId="6EEC1DF8" w14:textId="77777777" w:rsidR="00A41EE3" w:rsidRPr="00212AA7" w:rsidRDefault="00A41EE3" w:rsidP="00A41EE3">
      <w:pPr>
        <w:pStyle w:val="Default"/>
        <w:numPr>
          <w:ilvl w:val="0"/>
          <w:numId w:val="16"/>
        </w:numPr>
      </w:pPr>
      <w:r w:rsidRPr="00212AA7">
        <w:t>SVPP: Mentoring Graduate Students (2016)</w:t>
      </w:r>
    </w:p>
    <w:p w14:paraId="7346AA27" w14:textId="77777777" w:rsidR="00A41EE3" w:rsidRDefault="00A41EE3" w:rsidP="00A41EE3">
      <w:pPr>
        <w:pStyle w:val="Heading2"/>
        <w:ind w:left="0" w:firstLine="0"/>
        <w:rPr>
          <w:sz w:val="24"/>
          <w:szCs w:val="24"/>
        </w:rPr>
      </w:pPr>
    </w:p>
    <w:p w14:paraId="78FA8C21" w14:textId="77777777" w:rsidR="00A41EE3" w:rsidRDefault="00A41EE3" w:rsidP="00A41EE3">
      <w:pPr>
        <w:pStyle w:val="Heading2"/>
        <w:ind w:left="0" w:firstLine="0"/>
        <w:rPr>
          <w:sz w:val="24"/>
          <w:szCs w:val="24"/>
        </w:rPr>
      </w:pPr>
      <w:bookmarkStart w:id="25" w:name="_Toc510166588"/>
      <w:r>
        <w:rPr>
          <w:sz w:val="24"/>
          <w:szCs w:val="24"/>
        </w:rPr>
        <w:t>Scholarship</w:t>
      </w:r>
      <w:bookmarkEnd w:id="25"/>
    </w:p>
    <w:p w14:paraId="3EDED8D5" w14:textId="77777777" w:rsidR="00A41EE3" w:rsidRPr="00212AA7" w:rsidRDefault="00A41EE3" w:rsidP="00A41EE3"/>
    <w:p w14:paraId="06312D30" w14:textId="77777777" w:rsidR="00A41EE3" w:rsidRDefault="00A41EE3" w:rsidP="00A41EE3">
      <w:pPr>
        <w:pStyle w:val="Default"/>
        <w:numPr>
          <w:ilvl w:val="0"/>
          <w:numId w:val="17"/>
        </w:numPr>
      </w:pPr>
      <w:r>
        <w:t xml:space="preserve">Grants Hub: </w:t>
      </w:r>
      <w:r w:rsidRPr="00E86390">
        <w:t>NSF Proposal Development</w:t>
      </w:r>
      <w:r>
        <w:t xml:space="preserve"> (2018)</w:t>
      </w:r>
    </w:p>
    <w:p w14:paraId="279F3AB1" w14:textId="77777777" w:rsidR="00A41EE3" w:rsidRDefault="00A41EE3" w:rsidP="00A41EE3">
      <w:pPr>
        <w:pStyle w:val="Default"/>
        <w:numPr>
          <w:ilvl w:val="0"/>
          <w:numId w:val="17"/>
        </w:numPr>
      </w:pPr>
      <w:r>
        <w:t>Data Management Planning, a</w:t>
      </w:r>
      <w:r w:rsidRPr="00E86390">
        <w:t>n Introduction</w:t>
      </w:r>
      <w:r>
        <w:t xml:space="preserve"> (2017)</w:t>
      </w:r>
    </w:p>
    <w:p w14:paraId="229B713E" w14:textId="77777777" w:rsidR="00A41EE3" w:rsidRDefault="00A41EE3" w:rsidP="00A41EE3">
      <w:pPr>
        <w:pStyle w:val="Default"/>
        <w:numPr>
          <w:ilvl w:val="0"/>
          <w:numId w:val="17"/>
        </w:numPr>
      </w:pPr>
      <w:r>
        <w:t xml:space="preserve">SVPP: </w:t>
      </w:r>
      <w:r w:rsidRPr="00E86390">
        <w:t>Preparing for the Next Step</w:t>
      </w:r>
      <w:r>
        <w:t xml:space="preserve"> (2017)</w:t>
      </w:r>
    </w:p>
    <w:p w14:paraId="4054224D" w14:textId="77777777" w:rsidR="00A41EE3" w:rsidRDefault="00A41EE3" w:rsidP="00A41EE3">
      <w:pPr>
        <w:pStyle w:val="Default"/>
        <w:numPr>
          <w:ilvl w:val="0"/>
          <w:numId w:val="17"/>
        </w:numPr>
      </w:pPr>
      <w:r>
        <w:t xml:space="preserve">CALS: </w:t>
      </w:r>
      <w:r w:rsidRPr="00E86390">
        <w:t xml:space="preserve">Women's Networking Lunch for </w:t>
      </w:r>
      <w:r>
        <w:t xml:space="preserve">Non-Tenure-Eligible </w:t>
      </w:r>
      <w:r w:rsidRPr="00E86390">
        <w:t>Faculty</w:t>
      </w:r>
      <w:r>
        <w:t xml:space="preserve"> (2016)</w:t>
      </w:r>
    </w:p>
    <w:p w14:paraId="76B4C873" w14:textId="77777777" w:rsidR="00A41EE3" w:rsidRDefault="00A41EE3" w:rsidP="00A41EE3">
      <w:pPr>
        <w:pStyle w:val="Default"/>
        <w:numPr>
          <w:ilvl w:val="0"/>
          <w:numId w:val="17"/>
        </w:numPr>
      </w:pPr>
      <w:r w:rsidRPr="00E86390">
        <w:t>CALS</w:t>
      </w:r>
      <w:r>
        <w:t>:</w:t>
      </w:r>
      <w:r w:rsidRPr="00E86390">
        <w:t xml:space="preserve"> Women's Networking Lunch for Non-Tenure-Eligible Faculty</w:t>
      </w:r>
      <w:r>
        <w:t xml:space="preserve"> (2015)</w:t>
      </w:r>
    </w:p>
    <w:p w14:paraId="107AD3E0" w14:textId="77777777" w:rsidR="00A41EE3" w:rsidRDefault="00A41EE3" w:rsidP="00A41EE3">
      <w:pPr>
        <w:pStyle w:val="Default"/>
        <w:numPr>
          <w:ilvl w:val="0"/>
          <w:numId w:val="17"/>
        </w:numPr>
      </w:pPr>
      <w:r w:rsidRPr="005F5065">
        <w:t xml:space="preserve">NSF grants conference, Washington, DC (2015) </w:t>
      </w:r>
    </w:p>
    <w:p w14:paraId="531EE1A9" w14:textId="77777777" w:rsidR="00A41EE3" w:rsidRPr="002E045C" w:rsidRDefault="00A41EE3" w:rsidP="00A41EE3">
      <w:pPr>
        <w:pStyle w:val="Default"/>
        <w:ind w:left="720"/>
      </w:pPr>
    </w:p>
    <w:p w14:paraId="62C3ED74" w14:textId="5BCBB7B9" w:rsidR="00A41EE3" w:rsidRDefault="00A41EE3" w:rsidP="00A41EE3">
      <w:pPr>
        <w:pStyle w:val="Heading1"/>
        <w:ind w:right="3"/>
        <w:jc w:val="left"/>
        <w:rPr>
          <w:sz w:val="28"/>
          <w:szCs w:val="28"/>
        </w:rPr>
      </w:pPr>
      <w:bookmarkStart w:id="26" w:name="_Toc510166589"/>
      <w:r>
        <w:rPr>
          <w:sz w:val="28"/>
          <w:szCs w:val="28"/>
        </w:rPr>
        <w:t>Fellowships a</w:t>
      </w:r>
      <w:r w:rsidRPr="005F5065">
        <w:rPr>
          <w:sz w:val="28"/>
          <w:szCs w:val="28"/>
        </w:rPr>
        <w:t>nd Awards</w:t>
      </w:r>
      <w:bookmarkEnd w:id="26"/>
      <w:r w:rsidRPr="005F5065">
        <w:rPr>
          <w:sz w:val="28"/>
          <w:szCs w:val="28"/>
        </w:rPr>
        <w:t xml:space="preserve"> </w:t>
      </w:r>
    </w:p>
    <w:p w14:paraId="11796BE9" w14:textId="77777777" w:rsidR="00A41EE3" w:rsidRPr="00E74813" w:rsidRDefault="00A41EE3" w:rsidP="00A41EE3"/>
    <w:p w14:paraId="7A2D8B47" w14:textId="77777777" w:rsidR="00A41EE3" w:rsidRPr="00E74813" w:rsidRDefault="00A41EE3" w:rsidP="00A41EE3">
      <w:pPr>
        <w:pStyle w:val="ListParagraph"/>
        <w:numPr>
          <w:ilvl w:val="0"/>
          <w:numId w:val="15"/>
        </w:numPr>
        <w:rPr>
          <w:sz w:val="24"/>
          <w:szCs w:val="24"/>
        </w:rPr>
      </w:pPr>
      <w:r w:rsidRPr="00E74813">
        <w:rPr>
          <w:sz w:val="24"/>
          <w:szCs w:val="24"/>
        </w:rPr>
        <w:t>Writing Productivity Workshop (NSF-IOS sponsored), selected participant (2013)</w:t>
      </w:r>
    </w:p>
    <w:p w14:paraId="4045277E" w14:textId="77777777" w:rsidR="00A41EE3" w:rsidRPr="00E74813" w:rsidRDefault="00A41EE3" w:rsidP="00A41EE3">
      <w:pPr>
        <w:pStyle w:val="ListParagraph"/>
        <w:numPr>
          <w:ilvl w:val="0"/>
          <w:numId w:val="15"/>
        </w:numPr>
        <w:rPr>
          <w:sz w:val="24"/>
          <w:szCs w:val="24"/>
        </w:rPr>
      </w:pPr>
      <w:r w:rsidRPr="00E74813">
        <w:rPr>
          <w:sz w:val="24"/>
          <w:szCs w:val="24"/>
        </w:rPr>
        <w:t>American Association for the Advancement of Science Fellowship (2011-2012)</w:t>
      </w:r>
    </w:p>
    <w:p w14:paraId="3808DAA0" w14:textId="77777777" w:rsidR="00A41EE3" w:rsidRPr="00E74813" w:rsidRDefault="00A41EE3" w:rsidP="00A41EE3">
      <w:pPr>
        <w:pStyle w:val="ListParagraph"/>
        <w:numPr>
          <w:ilvl w:val="0"/>
          <w:numId w:val="15"/>
        </w:numPr>
        <w:rPr>
          <w:sz w:val="24"/>
          <w:szCs w:val="24"/>
        </w:rPr>
      </w:pPr>
      <w:r w:rsidRPr="00E74813">
        <w:rPr>
          <w:sz w:val="24"/>
          <w:szCs w:val="24"/>
        </w:rPr>
        <w:t>National Science Foundation Graduate Research Fellowship (1994-1997)</w:t>
      </w:r>
    </w:p>
    <w:p w14:paraId="6826299E" w14:textId="27BA72E0" w:rsidR="0074330A" w:rsidRPr="00A41EE3" w:rsidRDefault="00A41EE3" w:rsidP="00A41EE3">
      <w:pPr>
        <w:pStyle w:val="ListParagraph"/>
        <w:numPr>
          <w:ilvl w:val="0"/>
          <w:numId w:val="15"/>
        </w:numPr>
        <w:rPr>
          <w:sz w:val="24"/>
          <w:szCs w:val="24"/>
        </w:rPr>
      </w:pPr>
      <w:r w:rsidRPr="00E74813">
        <w:rPr>
          <w:sz w:val="24"/>
          <w:szCs w:val="24"/>
        </w:rPr>
        <w:t>Presidential Fellowship, Princeton University (1993-1999)</w:t>
      </w:r>
    </w:p>
    <w:sectPr w:rsidR="0074330A" w:rsidRPr="00A41EE3" w:rsidSect="0016456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EC0B" w14:textId="77777777" w:rsidR="00B5037E" w:rsidRDefault="00B5037E">
      <w:pPr>
        <w:spacing w:after="0" w:line="240" w:lineRule="auto"/>
      </w:pPr>
      <w:r>
        <w:separator/>
      </w:r>
    </w:p>
  </w:endnote>
  <w:endnote w:type="continuationSeparator" w:id="0">
    <w:p w14:paraId="7967589E" w14:textId="77777777" w:rsidR="00B5037E" w:rsidRDefault="00B5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04DD" w14:textId="77777777" w:rsidR="00B06F57" w:rsidRDefault="00000000">
    <w:pPr>
      <w:spacing w:after="0" w:line="259" w:lineRule="auto"/>
      <w:ind w:left="52" w:right="0" w:firstLine="0"/>
      <w:jc w:val="center"/>
    </w:pPr>
    <w:r>
      <w:t xml:space="preserve"> </w:t>
    </w:r>
  </w:p>
  <w:p w14:paraId="3B897797" w14:textId="77777777" w:rsidR="00B06F57" w:rsidRDefault="00000000">
    <w:pPr>
      <w:spacing w:after="0" w:line="259" w:lineRule="auto"/>
      <w:ind w:left="0" w:right="2" w:firstLine="0"/>
      <w:jc w:val="right"/>
    </w:pPr>
    <w:r>
      <w:fldChar w:fldCharType="begin"/>
    </w:r>
    <w:r>
      <w:instrText xml:space="preserve"> PAGE   \* MERGEFORMAT </w:instrText>
    </w:r>
    <w:r>
      <w:fldChar w:fldCharType="separate"/>
    </w:r>
    <w:r>
      <w:rPr>
        <w:noProof/>
      </w:rPr>
      <w:t>11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D58E" w14:textId="7E057B5E" w:rsidR="00CE1E04" w:rsidRPr="00CE1E04" w:rsidRDefault="00CE1E04">
    <w:pPr>
      <w:pStyle w:val="Footer"/>
      <w:jc w:val="right"/>
      <w:rPr>
        <w:rFonts w:ascii="Times New Roman" w:hAnsi="Times New Roman"/>
        <w:i/>
        <w:iCs/>
      </w:rPr>
    </w:pPr>
    <w:r w:rsidRPr="00CE1E04">
      <w:rPr>
        <w:rFonts w:ascii="Times New Roman" w:hAnsi="Times New Roman"/>
        <w:i/>
        <w:iCs/>
      </w:rPr>
      <w:t xml:space="preserve">Nuñez CV, Page </w:t>
    </w:r>
    <w:sdt>
      <w:sdtPr>
        <w:rPr>
          <w:rFonts w:ascii="Times New Roman" w:hAnsi="Times New Roman"/>
          <w:i/>
          <w:iCs/>
        </w:rPr>
        <w:id w:val="1323775620"/>
        <w:docPartObj>
          <w:docPartGallery w:val="Page Numbers (Bottom of Page)"/>
          <w:docPartUnique/>
        </w:docPartObj>
      </w:sdtPr>
      <w:sdtEndPr>
        <w:rPr>
          <w:noProof/>
        </w:rPr>
      </w:sdtEndPr>
      <w:sdtContent>
        <w:r w:rsidRPr="00CE1E04">
          <w:rPr>
            <w:rFonts w:ascii="Times New Roman" w:hAnsi="Times New Roman"/>
            <w:i/>
            <w:iCs/>
          </w:rPr>
          <w:fldChar w:fldCharType="begin"/>
        </w:r>
        <w:r w:rsidRPr="00CE1E04">
          <w:rPr>
            <w:rFonts w:ascii="Times New Roman" w:hAnsi="Times New Roman"/>
            <w:i/>
            <w:iCs/>
          </w:rPr>
          <w:instrText xml:space="preserve"> PAGE   \* MERGEFORMAT </w:instrText>
        </w:r>
        <w:r w:rsidRPr="00CE1E04">
          <w:rPr>
            <w:rFonts w:ascii="Times New Roman" w:hAnsi="Times New Roman"/>
            <w:i/>
            <w:iCs/>
          </w:rPr>
          <w:fldChar w:fldCharType="separate"/>
        </w:r>
        <w:r w:rsidRPr="00CE1E04">
          <w:rPr>
            <w:rFonts w:ascii="Times New Roman" w:hAnsi="Times New Roman"/>
            <w:i/>
            <w:iCs/>
            <w:noProof/>
          </w:rPr>
          <w:t>2</w:t>
        </w:r>
        <w:r w:rsidRPr="00CE1E04">
          <w:rPr>
            <w:rFonts w:ascii="Times New Roman" w:hAnsi="Times New Roman"/>
            <w:i/>
            <w:iCs/>
            <w:noProof/>
          </w:rPr>
          <w:fldChar w:fldCharType="end"/>
        </w:r>
        <w:r w:rsidRPr="00CE1E04">
          <w:rPr>
            <w:rFonts w:ascii="Times New Roman" w:hAnsi="Times New Roman"/>
            <w:i/>
            <w:iCs/>
            <w:noProof/>
          </w:rPr>
          <w:t xml:space="preserve"> of 16</w:t>
        </w:r>
      </w:sdtContent>
    </w:sdt>
  </w:p>
  <w:p w14:paraId="7351473F" w14:textId="70799036" w:rsidR="00B06F57" w:rsidRDefault="00B06F57">
    <w:pPr>
      <w:spacing w:after="0" w:line="259" w:lineRule="auto"/>
      <w:ind w:left="0" w:right="2"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E2E8" w14:textId="0070205E" w:rsidR="00CE1E04" w:rsidRPr="00CE1E04" w:rsidRDefault="00CE1E04">
    <w:pPr>
      <w:pStyle w:val="Footer"/>
      <w:jc w:val="right"/>
      <w:rPr>
        <w:rFonts w:ascii="Times New Roman" w:hAnsi="Times New Roman"/>
        <w:i/>
        <w:iCs/>
      </w:rPr>
    </w:pPr>
    <w:r w:rsidRPr="00CE1E04">
      <w:rPr>
        <w:rFonts w:ascii="Times New Roman" w:hAnsi="Times New Roman"/>
        <w:i/>
        <w:iCs/>
      </w:rPr>
      <w:t xml:space="preserve">Nuñez CV, Page </w:t>
    </w:r>
    <w:sdt>
      <w:sdtPr>
        <w:rPr>
          <w:rFonts w:ascii="Times New Roman" w:hAnsi="Times New Roman"/>
          <w:i/>
          <w:iCs/>
        </w:rPr>
        <w:id w:val="-688445799"/>
        <w:docPartObj>
          <w:docPartGallery w:val="Page Numbers (Bottom of Page)"/>
          <w:docPartUnique/>
        </w:docPartObj>
      </w:sdtPr>
      <w:sdtEndPr>
        <w:rPr>
          <w:noProof/>
        </w:rPr>
      </w:sdtEndPr>
      <w:sdtContent>
        <w:r w:rsidRPr="00CE1E04">
          <w:rPr>
            <w:rFonts w:ascii="Times New Roman" w:hAnsi="Times New Roman"/>
            <w:i/>
            <w:iCs/>
          </w:rPr>
          <w:fldChar w:fldCharType="begin"/>
        </w:r>
        <w:r w:rsidRPr="00CE1E04">
          <w:rPr>
            <w:rFonts w:ascii="Times New Roman" w:hAnsi="Times New Roman"/>
            <w:i/>
            <w:iCs/>
          </w:rPr>
          <w:instrText xml:space="preserve"> PAGE   \* MERGEFORMAT </w:instrText>
        </w:r>
        <w:r w:rsidRPr="00CE1E04">
          <w:rPr>
            <w:rFonts w:ascii="Times New Roman" w:hAnsi="Times New Roman"/>
            <w:i/>
            <w:iCs/>
          </w:rPr>
          <w:fldChar w:fldCharType="separate"/>
        </w:r>
        <w:r w:rsidRPr="00CE1E04">
          <w:rPr>
            <w:rFonts w:ascii="Times New Roman" w:hAnsi="Times New Roman"/>
            <w:i/>
            <w:iCs/>
            <w:noProof/>
          </w:rPr>
          <w:t>2</w:t>
        </w:r>
        <w:r w:rsidRPr="00CE1E04">
          <w:rPr>
            <w:rFonts w:ascii="Times New Roman" w:hAnsi="Times New Roman"/>
            <w:i/>
            <w:iCs/>
            <w:noProof/>
          </w:rPr>
          <w:fldChar w:fldCharType="end"/>
        </w:r>
        <w:r w:rsidRPr="00CE1E04">
          <w:rPr>
            <w:rFonts w:ascii="Times New Roman" w:hAnsi="Times New Roman"/>
            <w:i/>
            <w:iCs/>
            <w:noProof/>
          </w:rPr>
          <w:t xml:space="preserve"> of 16</w:t>
        </w:r>
      </w:sdtContent>
    </w:sdt>
  </w:p>
  <w:p w14:paraId="59581B9E" w14:textId="687944E0" w:rsidR="00B06F57" w:rsidRDefault="00B06F57" w:rsidP="00920F30">
    <w:pPr>
      <w:spacing w:after="0" w:line="259" w:lineRule="auto"/>
      <w:ind w:left="0" w:right="2"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5CB9C" w14:textId="77777777" w:rsidR="00B5037E" w:rsidRDefault="00B5037E">
      <w:pPr>
        <w:spacing w:after="0" w:line="240" w:lineRule="auto"/>
      </w:pPr>
      <w:r>
        <w:separator/>
      </w:r>
    </w:p>
  </w:footnote>
  <w:footnote w:type="continuationSeparator" w:id="0">
    <w:p w14:paraId="628FBFBE" w14:textId="77777777" w:rsidR="00B5037E" w:rsidRDefault="00B50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58A4" w14:textId="77777777" w:rsidR="00B06F57" w:rsidRDefault="00000000">
    <w:pPr>
      <w:spacing w:after="0" w:line="259" w:lineRule="auto"/>
      <w:ind w:left="0" w:right="3" w:firstLine="0"/>
      <w:jc w:val="right"/>
    </w:pPr>
    <w:r>
      <w:rPr>
        <w:b/>
        <w:sz w:val="24"/>
      </w:rPr>
      <w:t xml:space="preserve">Cassandra M.V. Nuñez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24D6" w14:textId="77777777" w:rsidR="00B06F57" w:rsidRPr="0017648A" w:rsidRDefault="00B06F57">
    <w:pPr>
      <w:spacing w:after="0" w:line="259" w:lineRule="auto"/>
      <w:ind w:left="0" w:right="3" w:firstLine="0"/>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8B51" w14:textId="77777777" w:rsidR="00B06F57" w:rsidRDefault="00B06F57">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1E3"/>
    <w:multiLevelType w:val="hybridMultilevel"/>
    <w:tmpl w:val="5C0E0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5710E"/>
    <w:multiLevelType w:val="hybridMultilevel"/>
    <w:tmpl w:val="EB80147A"/>
    <w:lvl w:ilvl="0" w:tplc="B64650DA">
      <w:start w:val="1"/>
      <w:numFmt w:val="decimal"/>
      <w:lvlText w:val="%1)"/>
      <w:lvlJc w:val="left"/>
      <w:pPr>
        <w:ind w:left="34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E30E4"/>
    <w:multiLevelType w:val="hybridMultilevel"/>
    <w:tmpl w:val="FBA8E61A"/>
    <w:lvl w:ilvl="0" w:tplc="57B2A4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3724D"/>
    <w:multiLevelType w:val="hybridMultilevel"/>
    <w:tmpl w:val="51B2A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879F6"/>
    <w:multiLevelType w:val="hybridMultilevel"/>
    <w:tmpl w:val="43CC4D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32F0F"/>
    <w:multiLevelType w:val="hybridMultilevel"/>
    <w:tmpl w:val="22A45C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22FF6"/>
    <w:multiLevelType w:val="hybridMultilevel"/>
    <w:tmpl w:val="50704E68"/>
    <w:lvl w:ilvl="0" w:tplc="22987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D02F5"/>
    <w:multiLevelType w:val="hybridMultilevel"/>
    <w:tmpl w:val="8C3662B8"/>
    <w:lvl w:ilvl="0" w:tplc="6CE29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26935"/>
    <w:multiLevelType w:val="hybridMultilevel"/>
    <w:tmpl w:val="AD900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44595"/>
    <w:multiLevelType w:val="hybridMultilevel"/>
    <w:tmpl w:val="3C8ADC94"/>
    <w:lvl w:ilvl="0" w:tplc="7C2C2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C4FD2"/>
    <w:multiLevelType w:val="hybridMultilevel"/>
    <w:tmpl w:val="C56C5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E40B6"/>
    <w:multiLevelType w:val="hybridMultilevel"/>
    <w:tmpl w:val="43E658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BB6DBF"/>
    <w:multiLevelType w:val="hybridMultilevel"/>
    <w:tmpl w:val="05E47D76"/>
    <w:lvl w:ilvl="0" w:tplc="F9AA7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C38D4"/>
    <w:multiLevelType w:val="hybridMultilevel"/>
    <w:tmpl w:val="646C0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C3D38"/>
    <w:multiLevelType w:val="hybridMultilevel"/>
    <w:tmpl w:val="BCE63E5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06104"/>
    <w:multiLevelType w:val="hybridMultilevel"/>
    <w:tmpl w:val="30EC21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B644B"/>
    <w:multiLevelType w:val="hybridMultilevel"/>
    <w:tmpl w:val="17406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11A39"/>
    <w:multiLevelType w:val="hybridMultilevel"/>
    <w:tmpl w:val="3F88C2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92D9D"/>
    <w:multiLevelType w:val="hybridMultilevel"/>
    <w:tmpl w:val="4FBA05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9039E"/>
    <w:multiLevelType w:val="hybridMultilevel"/>
    <w:tmpl w:val="CD387A6E"/>
    <w:lvl w:ilvl="0" w:tplc="F9AA7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7C117A"/>
    <w:multiLevelType w:val="hybridMultilevel"/>
    <w:tmpl w:val="3F88C2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A477B"/>
    <w:multiLevelType w:val="hybridMultilevel"/>
    <w:tmpl w:val="FB6639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D52762"/>
    <w:multiLevelType w:val="hybridMultilevel"/>
    <w:tmpl w:val="78328168"/>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304CAE"/>
    <w:multiLevelType w:val="hybridMultilevel"/>
    <w:tmpl w:val="6396F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B05489"/>
    <w:multiLevelType w:val="hybridMultilevel"/>
    <w:tmpl w:val="17406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AE4A22"/>
    <w:multiLevelType w:val="hybridMultilevel"/>
    <w:tmpl w:val="74FC84A0"/>
    <w:lvl w:ilvl="0" w:tplc="2B4C6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D2115C"/>
    <w:multiLevelType w:val="hybridMultilevel"/>
    <w:tmpl w:val="397463A6"/>
    <w:lvl w:ilvl="0" w:tplc="2B4C6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987F28"/>
    <w:multiLevelType w:val="hybridMultilevel"/>
    <w:tmpl w:val="3334BB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D3C79"/>
    <w:multiLevelType w:val="hybridMultilevel"/>
    <w:tmpl w:val="15C0A728"/>
    <w:lvl w:ilvl="0" w:tplc="2B4C6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A7007C"/>
    <w:multiLevelType w:val="hybridMultilevel"/>
    <w:tmpl w:val="7F1CFD0E"/>
    <w:lvl w:ilvl="0" w:tplc="E64E0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75971"/>
    <w:multiLevelType w:val="hybridMultilevel"/>
    <w:tmpl w:val="24123D3C"/>
    <w:lvl w:ilvl="0" w:tplc="6CE29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A755C"/>
    <w:multiLevelType w:val="hybridMultilevel"/>
    <w:tmpl w:val="8EEEC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0A7799"/>
    <w:multiLevelType w:val="hybridMultilevel"/>
    <w:tmpl w:val="AE7C8082"/>
    <w:lvl w:ilvl="0" w:tplc="7B6C75C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A06B3B"/>
    <w:multiLevelType w:val="hybridMultilevel"/>
    <w:tmpl w:val="17406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26976"/>
    <w:multiLevelType w:val="hybridMultilevel"/>
    <w:tmpl w:val="43CC4D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9F4DC7"/>
    <w:multiLevelType w:val="hybridMultilevel"/>
    <w:tmpl w:val="FDA8D0CA"/>
    <w:lvl w:ilvl="0" w:tplc="D932F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210076"/>
    <w:multiLevelType w:val="hybridMultilevel"/>
    <w:tmpl w:val="EB80147A"/>
    <w:lvl w:ilvl="0" w:tplc="FFFFFFFF">
      <w:start w:val="1"/>
      <w:numFmt w:val="decimal"/>
      <w:lvlText w:val="%1)"/>
      <w:lvlJc w:val="left"/>
      <w:pPr>
        <w:ind w:left="34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C953E48"/>
    <w:multiLevelType w:val="hybridMultilevel"/>
    <w:tmpl w:val="38C436E8"/>
    <w:lvl w:ilvl="0" w:tplc="B64650DA">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16cid:durableId="978462023">
    <w:abstractNumId w:val="0"/>
  </w:num>
  <w:num w:numId="2" w16cid:durableId="1238832135">
    <w:abstractNumId w:val="5"/>
  </w:num>
  <w:num w:numId="3" w16cid:durableId="169488953">
    <w:abstractNumId w:val="21"/>
  </w:num>
  <w:num w:numId="4" w16cid:durableId="1986006163">
    <w:abstractNumId w:val="2"/>
  </w:num>
  <w:num w:numId="5" w16cid:durableId="44455695">
    <w:abstractNumId w:val="10"/>
  </w:num>
  <w:num w:numId="6" w16cid:durableId="388573140">
    <w:abstractNumId w:val="13"/>
  </w:num>
  <w:num w:numId="7" w16cid:durableId="489061103">
    <w:abstractNumId w:val="17"/>
  </w:num>
  <w:num w:numId="8" w16cid:durableId="1963028936">
    <w:abstractNumId w:val="20"/>
  </w:num>
  <w:num w:numId="9" w16cid:durableId="1439906188">
    <w:abstractNumId w:val="31"/>
  </w:num>
  <w:num w:numId="10" w16cid:durableId="1669359802">
    <w:abstractNumId w:val="18"/>
  </w:num>
  <w:num w:numId="11" w16cid:durableId="1947689555">
    <w:abstractNumId w:val="4"/>
  </w:num>
  <w:num w:numId="12" w16cid:durableId="1127550570">
    <w:abstractNumId w:val="22"/>
  </w:num>
  <w:num w:numId="13" w16cid:durableId="523324933">
    <w:abstractNumId w:val="14"/>
  </w:num>
  <w:num w:numId="14" w16cid:durableId="1631590566">
    <w:abstractNumId w:val="24"/>
  </w:num>
  <w:num w:numId="15" w16cid:durableId="1553078017">
    <w:abstractNumId w:val="15"/>
  </w:num>
  <w:num w:numId="16" w16cid:durableId="975795768">
    <w:abstractNumId w:val="16"/>
  </w:num>
  <w:num w:numId="17" w16cid:durableId="401760446">
    <w:abstractNumId w:val="33"/>
  </w:num>
  <w:num w:numId="18" w16cid:durableId="877624517">
    <w:abstractNumId w:val="34"/>
  </w:num>
  <w:num w:numId="19" w16cid:durableId="1691488815">
    <w:abstractNumId w:val="27"/>
  </w:num>
  <w:num w:numId="20" w16cid:durableId="1251547356">
    <w:abstractNumId w:val="32"/>
  </w:num>
  <w:num w:numId="21" w16cid:durableId="1636062840">
    <w:abstractNumId w:val="8"/>
  </w:num>
  <w:num w:numId="22" w16cid:durableId="121045540">
    <w:abstractNumId w:val="23"/>
  </w:num>
  <w:num w:numId="23" w16cid:durableId="1070349243">
    <w:abstractNumId w:val="3"/>
  </w:num>
  <w:num w:numId="24" w16cid:durableId="659693369">
    <w:abstractNumId w:val="11"/>
  </w:num>
  <w:num w:numId="25" w16cid:durableId="2127380710">
    <w:abstractNumId w:val="9"/>
  </w:num>
  <w:num w:numId="26" w16cid:durableId="1739598179">
    <w:abstractNumId w:val="26"/>
  </w:num>
  <w:num w:numId="27" w16cid:durableId="1690061667">
    <w:abstractNumId w:val="25"/>
  </w:num>
  <w:num w:numId="28" w16cid:durableId="1224632660">
    <w:abstractNumId w:val="28"/>
  </w:num>
  <w:num w:numId="29" w16cid:durableId="18432604">
    <w:abstractNumId w:val="30"/>
  </w:num>
  <w:num w:numId="30" w16cid:durableId="2048722966">
    <w:abstractNumId w:val="7"/>
  </w:num>
  <w:num w:numId="31" w16cid:durableId="1662612062">
    <w:abstractNumId w:val="19"/>
  </w:num>
  <w:num w:numId="32" w16cid:durableId="1651712336">
    <w:abstractNumId w:val="12"/>
  </w:num>
  <w:num w:numId="33" w16cid:durableId="1015230564">
    <w:abstractNumId w:val="29"/>
  </w:num>
  <w:num w:numId="34" w16cid:durableId="967274137">
    <w:abstractNumId w:val="37"/>
  </w:num>
  <w:num w:numId="35" w16cid:durableId="1009135443">
    <w:abstractNumId w:val="1"/>
  </w:num>
  <w:num w:numId="36" w16cid:durableId="1151949402">
    <w:abstractNumId w:val="36"/>
  </w:num>
  <w:num w:numId="37" w16cid:durableId="1878198625">
    <w:abstractNumId w:val="35"/>
  </w:num>
  <w:num w:numId="38" w16cid:durableId="6026862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E3"/>
    <w:rsid w:val="00196691"/>
    <w:rsid w:val="00240E52"/>
    <w:rsid w:val="00306287"/>
    <w:rsid w:val="003661C0"/>
    <w:rsid w:val="003B750A"/>
    <w:rsid w:val="00556C60"/>
    <w:rsid w:val="005F1F0C"/>
    <w:rsid w:val="00616289"/>
    <w:rsid w:val="00661AE9"/>
    <w:rsid w:val="0074330A"/>
    <w:rsid w:val="007E2965"/>
    <w:rsid w:val="00852430"/>
    <w:rsid w:val="008B3EE2"/>
    <w:rsid w:val="00920F30"/>
    <w:rsid w:val="00946599"/>
    <w:rsid w:val="00953302"/>
    <w:rsid w:val="0098163A"/>
    <w:rsid w:val="00A020A1"/>
    <w:rsid w:val="00A4117D"/>
    <w:rsid w:val="00A41EE3"/>
    <w:rsid w:val="00AF7545"/>
    <w:rsid w:val="00B06F57"/>
    <w:rsid w:val="00B2364C"/>
    <w:rsid w:val="00B25FB2"/>
    <w:rsid w:val="00B5037E"/>
    <w:rsid w:val="00BD4982"/>
    <w:rsid w:val="00C0349F"/>
    <w:rsid w:val="00C100D2"/>
    <w:rsid w:val="00C649A3"/>
    <w:rsid w:val="00CA6377"/>
    <w:rsid w:val="00CE1E04"/>
    <w:rsid w:val="00D01EB9"/>
    <w:rsid w:val="00EA7AB3"/>
    <w:rsid w:val="00F34A07"/>
    <w:rsid w:val="00F56972"/>
    <w:rsid w:val="00FE0201"/>
    <w:rsid w:val="00FF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4CD4E"/>
  <w15:chartTrackingRefBased/>
  <w15:docId w15:val="{CBE02987-B57E-47CD-8962-C4020A58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EE3"/>
    <w:pPr>
      <w:spacing w:after="5" w:line="253" w:lineRule="auto"/>
      <w:ind w:left="10" w:right="9"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A41EE3"/>
    <w:pPr>
      <w:keepNext/>
      <w:keepLines/>
      <w:spacing w:after="0"/>
      <w:ind w:left="10" w:right="5" w:hanging="10"/>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rsid w:val="00A41EE3"/>
    <w:pPr>
      <w:keepNext/>
      <w:keepLines/>
      <w:spacing w:after="5" w:line="249" w:lineRule="auto"/>
      <w:ind w:left="10" w:right="5"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rsid w:val="00A41EE3"/>
    <w:pPr>
      <w:keepNext/>
      <w:keepLines/>
      <w:spacing w:after="26" w:line="253" w:lineRule="auto"/>
      <w:ind w:left="10" w:hanging="10"/>
      <w:outlineLvl w:val="2"/>
    </w:pPr>
    <w:rPr>
      <w:rFonts w:ascii="Times New Roman" w:eastAsia="Times New Roman" w:hAnsi="Times New Roman" w:cs="Times New Roman"/>
      <w:i/>
      <w:color w:val="000000"/>
    </w:rPr>
  </w:style>
  <w:style w:type="paragraph" w:styleId="Heading4">
    <w:name w:val="heading 4"/>
    <w:next w:val="Normal"/>
    <w:link w:val="Heading4Char"/>
    <w:uiPriority w:val="9"/>
    <w:unhideWhenUsed/>
    <w:qFormat/>
    <w:rsid w:val="00A41EE3"/>
    <w:pPr>
      <w:keepNext/>
      <w:keepLines/>
      <w:spacing w:after="0"/>
      <w:ind w:left="10" w:right="5" w:hanging="10"/>
      <w:jc w:val="center"/>
      <w:outlineLvl w:val="3"/>
    </w:pPr>
    <w:rPr>
      <w:rFonts w:ascii="Times New Roman" w:eastAsia="Times New Roman" w:hAnsi="Times New Roman" w:cs="Times New Roman"/>
      <w:b/>
      <w:color w:val="000000"/>
    </w:rPr>
  </w:style>
  <w:style w:type="paragraph" w:styleId="Heading5">
    <w:name w:val="heading 5"/>
    <w:next w:val="Normal"/>
    <w:link w:val="Heading5Char"/>
    <w:uiPriority w:val="9"/>
    <w:unhideWhenUsed/>
    <w:qFormat/>
    <w:rsid w:val="00A41EE3"/>
    <w:pPr>
      <w:keepNext/>
      <w:keepLines/>
      <w:spacing w:after="5" w:line="249" w:lineRule="auto"/>
      <w:ind w:left="10" w:right="5" w:hanging="10"/>
      <w:outlineLvl w:val="4"/>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EE3"/>
    <w:rPr>
      <w:rFonts w:ascii="Times New Roman" w:eastAsia="Times New Roman" w:hAnsi="Times New Roman" w:cs="Times New Roman"/>
      <w:b/>
      <w:color w:val="000000"/>
    </w:rPr>
  </w:style>
  <w:style w:type="character" w:customStyle="1" w:styleId="Heading2Char">
    <w:name w:val="Heading 2 Char"/>
    <w:basedOn w:val="DefaultParagraphFont"/>
    <w:link w:val="Heading2"/>
    <w:uiPriority w:val="9"/>
    <w:rsid w:val="00A41EE3"/>
    <w:rPr>
      <w:rFonts w:ascii="Times New Roman" w:eastAsia="Times New Roman" w:hAnsi="Times New Roman" w:cs="Times New Roman"/>
      <w:b/>
      <w:color w:val="000000"/>
    </w:rPr>
  </w:style>
  <w:style w:type="character" w:customStyle="1" w:styleId="Heading3Char">
    <w:name w:val="Heading 3 Char"/>
    <w:basedOn w:val="DefaultParagraphFont"/>
    <w:link w:val="Heading3"/>
    <w:uiPriority w:val="9"/>
    <w:rsid w:val="00A41EE3"/>
    <w:rPr>
      <w:rFonts w:ascii="Times New Roman" w:eastAsia="Times New Roman" w:hAnsi="Times New Roman" w:cs="Times New Roman"/>
      <w:i/>
      <w:color w:val="000000"/>
    </w:rPr>
  </w:style>
  <w:style w:type="character" w:customStyle="1" w:styleId="Heading4Char">
    <w:name w:val="Heading 4 Char"/>
    <w:basedOn w:val="DefaultParagraphFont"/>
    <w:link w:val="Heading4"/>
    <w:uiPriority w:val="9"/>
    <w:rsid w:val="00A41EE3"/>
    <w:rPr>
      <w:rFonts w:ascii="Times New Roman" w:eastAsia="Times New Roman" w:hAnsi="Times New Roman" w:cs="Times New Roman"/>
      <w:b/>
      <w:color w:val="000000"/>
    </w:rPr>
  </w:style>
  <w:style w:type="character" w:customStyle="1" w:styleId="Heading5Char">
    <w:name w:val="Heading 5 Char"/>
    <w:basedOn w:val="DefaultParagraphFont"/>
    <w:link w:val="Heading5"/>
    <w:uiPriority w:val="9"/>
    <w:rsid w:val="00A41EE3"/>
    <w:rPr>
      <w:rFonts w:ascii="Times New Roman" w:eastAsia="Times New Roman" w:hAnsi="Times New Roman" w:cs="Times New Roman"/>
      <w:b/>
      <w:color w:val="000000"/>
    </w:rPr>
  </w:style>
  <w:style w:type="paragraph" w:styleId="TOC1">
    <w:name w:val="toc 1"/>
    <w:hidden/>
    <w:uiPriority w:val="39"/>
    <w:rsid w:val="00A41EE3"/>
    <w:pPr>
      <w:spacing w:after="5" w:line="253" w:lineRule="auto"/>
      <w:ind w:left="25" w:right="25" w:hanging="10"/>
    </w:pPr>
    <w:rPr>
      <w:rFonts w:ascii="Times New Roman" w:eastAsia="Times New Roman" w:hAnsi="Times New Roman" w:cs="Times New Roman"/>
      <w:color w:val="000000"/>
    </w:rPr>
  </w:style>
  <w:style w:type="paragraph" w:styleId="TOC2">
    <w:name w:val="toc 2"/>
    <w:hidden/>
    <w:uiPriority w:val="39"/>
    <w:rsid w:val="00A41EE3"/>
    <w:pPr>
      <w:spacing w:after="5" w:line="253" w:lineRule="auto"/>
      <w:ind w:left="246" w:right="25" w:hanging="10"/>
    </w:pPr>
    <w:rPr>
      <w:rFonts w:ascii="Times New Roman" w:eastAsia="Times New Roman" w:hAnsi="Times New Roman" w:cs="Times New Roman"/>
      <w:color w:val="000000"/>
    </w:rPr>
  </w:style>
  <w:style w:type="paragraph" w:styleId="TOC3">
    <w:name w:val="toc 3"/>
    <w:hidden/>
    <w:uiPriority w:val="39"/>
    <w:rsid w:val="00A41EE3"/>
    <w:pPr>
      <w:spacing w:after="3"/>
      <w:ind w:left="370" w:right="21" w:hanging="10"/>
      <w:jc w:val="right"/>
    </w:pPr>
    <w:rPr>
      <w:rFonts w:ascii="Times New Roman" w:eastAsia="Times New Roman" w:hAnsi="Times New Roman" w:cs="Times New Roman"/>
      <w:color w:val="000000"/>
    </w:rPr>
  </w:style>
  <w:style w:type="table" w:customStyle="1" w:styleId="TableGrid">
    <w:name w:val="TableGrid"/>
    <w:rsid w:val="00A41EE3"/>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A41EE3"/>
    <w:pPr>
      <w:ind w:left="720"/>
      <w:contextualSpacing/>
    </w:pPr>
  </w:style>
  <w:style w:type="character" w:styleId="Hyperlink">
    <w:name w:val="Hyperlink"/>
    <w:basedOn w:val="DefaultParagraphFont"/>
    <w:uiPriority w:val="99"/>
    <w:unhideWhenUsed/>
    <w:rsid w:val="00A41EE3"/>
    <w:rPr>
      <w:color w:val="0563C1" w:themeColor="hyperlink"/>
      <w:u w:val="single"/>
    </w:rPr>
  </w:style>
  <w:style w:type="table" w:styleId="TableGrid0">
    <w:name w:val="Table Grid"/>
    <w:basedOn w:val="TableNormal"/>
    <w:uiPriority w:val="39"/>
    <w:rsid w:val="00A41EE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41EE3"/>
    <w:pPr>
      <w:spacing w:before="240"/>
      <w:ind w:left="0" w:righ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BalloonText">
    <w:name w:val="Balloon Text"/>
    <w:basedOn w:val="Normal"/>
    <w:link w:val="BalloonTextChar"/>
    <w:uiPriority w:val="99"/>
    <w:semiHidden/>
    <w:unhideWhenUsed/>
    <w:rsid w:val="00A41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EE3"/>
    <w:rPr>
      <w:rFonts w:ascii="Segoe UI" w:eastAsia="Times New Roman" w:hAnsi="Segoe UI" w:cs="Segoe UI"/>
      <w:color w:val="000000"/>
      <w:sz w:val="18"/>
      <w:szCs w:val="18"/>
    </w:rPr>
  </w:style>
  <w:style w:type="paragraph" w:styleId="BodyText">
    <w:name w:val="Body Text"/>
    <w:basedOn w:val="Normal"/>
    <w:link w:val="BodyTextChar"/>
    <w:rsid w:val="00A41EE3"/>
    <w:pPr>
      <w:spacing w:after="0" w:line="240" w:lineRule="auto"/>
      <w:ind w:left="0" w:right="0" w:firstLine="0"/>
    </w:pPr>
    <w:rPr>
      <w:rFonts w:ascii="Garamond" w:hAnsi="Garamond"/>
      <w:color w:val="auto"/>
      <w:szCs w:val="20"/>
    </w:rPr>
  </w:style>
  <w:style w:type="character" w:customStyle="1" w:styleId="BodyTextChar">
    <w:name w:val="Body Text Char"/>
    <w:basedOn w:val="DefaultParagraphFont"/>
    <w:link w:val="BodyText"/>
    <w:rsid w:val="00A41EE3"/>
    <w:rPr>
      <w:rFonts w:ascii="Garamond" w:eastAsia="Times New Roman" w:hAnsi="Garamond" w:cs="Times New Roman"/>
      <w:szCs w:val="20"/>
    </w:rPr>
  </w:style>
  <w:style w:type="paragraph" w:customStyle="1" w:styleId="Default">
    <w:name w:val="Default"/>
    <w:rsid w:val="00A41EE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er">
    <w:name w:val="footer"/>
    <w:basedOn w:val="Normal"/>
    <w:link w:val="FooterChar"/>
    <w:uiPriority w:val="99"/>
    <w:unhideWhenUsed/>
    <w:rsid w:val="00A41EE3"/>
    <w:pPr>
      <w:tabs>
        <w:tab w:val="center" w:pos="4680"/>
        <w:tab w:val="right" w:pos="9360"/>
      </w:tabs>
      <w:spacing w:after="0" w:line="240" w:lineRule="auto"/>
      <w:ind w:left="0" w:right="0" w:firstLine="0"/>
    </w:pPr>
    <w:rPr>
      <w:rFonts w:asciiTheme="minorHAnsi" w:eastAsiaTheme="minorEastAsia" w:hAnsiTheme="minorHAnsi"/>
      <w:color w:val="auto"/>
    </w:rPr>
  </w:style>
  <w:style w:type="character" w:customStyle="1" w:styleId="FooterChar">
    <w:name w:val="Footer Char"/>
    <w:basedOn w:val="DefaultParagraphFont"/>
    <w:link w:val="Footer"/>
    <w:uiPriority w:val="99"/>
    <w:rsid w:val="00A41EE3"/>
    <w:rPr>
      <w:rFonts w:eastAsiaTheme="minorEastAsia" w:cs="Times New Roman"/>
    </w:rPr>
  </w:style>
  <w:style w:type="character" w:styleId="UnresolvedMention">
    <w:name w:val="Unresolved Mention"/>
    <w:basedOn w:val="DefaultParagraphFont"/>
    <w:uiPriority w:val="99"/>
    <w:semiHidden/>
    <w:unhideWhenUsed/>
    <w:rsid w:val="00A41EE3"/>
    <w:rPr>
      <w:color w:val="605E5C"/>
      <w:shd w:val="clear" w:color="auto" w:fill="E1DFDD"/>
    </w:rPr>
  </w:style>
  <w:style w:type="paragraph" w:customStyle="1" w:styleId="TableParagraph">
    <w:name w:val="Table Paragraph"/>
    <w:basedOn w:val="Normal"/>
    <w:uiPriority w:val="1"/>
    <w:qFormat/>
    <w:rsid w:val="00A41EE3"/>
    <w:pPr>
      <w:widowControl w:val="0"/>
      <w:autoSpaceDE w:val="0"/>
      <w:autoSpaceDN w:val="0"/>
      <w:spacing w:after="0" w:line="240" w:lineRule="auto"/>
      <w:ind w:left="0" w:right="0" w:firstLine="0"/>
    </w:pPr>
    <w:rPr>
      <w:rFonts w:ascii="Arial" w:eastAsia="Arial" w:hAnsi="Arial" w:cs="Arial"/>
      <w:color w:val="auto"/>
    </w:rPr>
  </w:style>
  <w:style w:type="paragraph" w:styleId="Revision">
    <w:name w:val="Revision"/>
    <w:hidden/>
    <w:uiPriority w:val="99"/>
    <w:semiHidden/>
    <w:rsid w:val="00D01EB9"/>
    <w:pPr>
      <w:spacing w:after="0" w:line="240" w:lineRule="auto"/>
    </w:pPr>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D01EB9"/>
    <w:rPr>
      <w:sz w:val="16"/>
      <w:szCs w:val="16"/>
    </w:rPr>
  </w:style>
  <w:style w:type="paragraph" w:styleId="CommentText">
    <w:name w:val="annotation text"/>
    <w:basedOn w:val="Normal"/>
    <w:link w:val="CommentTextChar"/>
    <w:uiPriority w:val="99"/>
    <w:unhideWhenUsed/>
    <w:rsid w:val="00D01EB9"/>
    <w:pPr>
      <w:spacing w:line="240" w:lineRule="auto"/>
    </w:pPr>
    <w:rPr>
      <w:sz w:val="20"/>
      <w:szCs w:val="20"/>
    </w:rPr>
  </w:style>
  <w:style w:type="character" w:customStyle="1" w:styleId="CommentTextChar">
    <w:name w:val="Comment Text Char"/>
    <w:basedOn w:val="DefaultParagraphFont"/>
    <w:link w:val="CommentText"/>
    <w:uiPriority w:val="99"/>
    <w:rsid w:val="00D01EB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01EB9"/>
    <w:rPr>
      <w:b/>
      <w:bCs/>
    </w:rPr>
  </w:style>
  <w:style w:type="character" w:customStyle="1" w:styleId="CommentSubjectChar">
    <w:name w:val="Comment Subject Char"/>
    <w:basedOn w:val="CommentTextChar"/>
    <w:link w:val="CommentSubject"/>
    <w:uiPriority w:val="99"/>
    <w:semiHidden/>
    <w:rsid w:val="00D01EB9"/>
    <w:rPr>
      <w:rFonts w:ascii="Times New Roman" w:eastAsia="Times New Roman" w:hAnsi="Times New Roman" w:cs="Times New Roman"/>
      <w:b/>
      <w:bCs/>
      <w:color w:val="000000"/>
      <w:sz w:val="20"/>
      <w:szCs w:val="20"/>
    </w:rPr>
  </w:style>
  <w:style w:type="character" w:styleId="FollowedHyperlink">
    <w:name w:val="FollowedHyperlink"/>
    <w:basedOn w:val="DefaultParagraphFont"/>
    <w:uiPriority w:val="99"/>
    <w:semiHidden/>
    <w:unhideWhenUsed/>
    <w:rsid w:val="00A411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nunez@memphis.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hehorse.com/193395/study-mare-vocalization-associated-with-foal-survival/" TargetMode="External"/><Relationship Id="rId4" Type="http://schemas.openxmlformats.org/officeDocument/2006/relationships/settings" Target="settings.xml"/><Relationship Id="rId9" Type="http://schemas.openxmlformats.org/officeDocument/2006/relationships/hyperlink" Target="https://www.memphis.edu/biology/people/faculty/cassandra-nunez.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75A0F-DBAA-462C-9332-3BAE5AEB3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6144</Words>
  <Characters>35027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Maria Victoria Nunez (cmnunez)</dc:creator>
  <cp:keywords/>
  <dc:description/>
  <cp:lastModifiedBy>Cassandra Maria Victoria Nunez (cmnunez)</cp:lastModifiedBy>
  <cp:revision>7</cp:revision>
  <dcterms:created xsi:type="dcterms:W3CDTF">2023-09-13T18:06:00Z</dcterms:created>
  <dcterms:modified xsi:type="dcterms:W3CDTF">2023-09-14T22:28:00Z</dcterms:modified>
</cp:coreProperties>
</file>